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31"/>
        <w:gridCol w:w="2082"/>
        <w:gridCol w:w="1915"/>
        <w:gridCol w:w="1998"/>
      </w:tblGrid>
      <w:tr w:rsidR="008E404A" w:rsidRPr="008E404A" w:rsidTr="008E404A">
        <w:trPr>
          <w:trHeight w:val="57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:rsidR="008E404A" w:rsidRPr="008E404A" w:rsidRDefault="008E404A" w:rsidP="008E404A">
            <w:pPr>
              <w:widowControl/>
              <w:spacing w:line="378" w:lineRule="atLeast"/>
              <w:ind w:firstLineChars="0" w:firstLine="42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  <w:u w:val="single"/>
              </w:rPr>
              <w:t>2017年云南水务投资股份有限公司绿色债券</w:t>
            </w: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即日起开始在银行间债券市场交易流通，具体要素见下表：</w:t>
            </w:r>
          </w:p>
        </w:tc>
      </w:tr>
      <w:tr w:rsidR="008E404A" w:rsidRPr="008E404A" w:rsidTr="008E404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404A" w:rsidRPr="008E404A" w:rsidRDefault="008E404A" w:rsidP="008E404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404A" w:rsidRPr="008E404A" w:rsidRDefault="008E404A" w:rsidP="008E404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2017年云南水务投资股份有限公司绿色债券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404A" w:rsidRPr="008E404A" w:rsidRDefault="008E404A" w:rsidP="008E404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404A" w:rsidRPr="008E404A" w:rsidRDefault="008E404A" w:rsidP="008E404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17云水务绿色债</w:t>
            </w:r>
          </w:p>
        </w:tc>
      </w:tr>
      <w:tr w:rsidR="008E404A" w:rsidRPr="008E404A" w:rsidTr="008E404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404A" w:rsidRPr="008E404A" w:rsidRDefault="008E404A" w:rsidP="008E404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404A" w:rsidRPr="008E404A" w:rsidRDefault="008E404A" w:rsidP="008E404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1780092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404A" w:rsidRPr="008E404A" w:rsidRDefault="008E404A" w:rsidP="008E404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404A" w:rsidRPr="008E404A" w:rsidRDefault="008E404A" w:rsidP="008E404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8E404A" w:rsidRPr="008E404A" w:rsidTr="008E404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404A" w:rsidRPr="008E404A" w:rsidRDefault="008E404A" w:rsidP="008E404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404A" w:rsidRPr="008E404A" w:rsidRDefault="008E404A" w:rsidP="008E404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云南水务投资股份有限公司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404A" w:rsidRPr="008E404A" w:rsidRDefault="008E404A" w:rsidP="008E404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404A" w:rsidRPr="008E404A" w:rsidRDefault="008E404A" w:rsidP="008E404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5.50</w:t>
            </w:r>
          </w:p>
        </w:tc>
      </w:tr>
      <w:tr w:rsidR="008E404A" w:rsidRPr="008E404A" w:rsidTr="008E404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404A" w:rsidRPr="008E404A" w:rsidRDefault="008E404A" w:rsidP="008E404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债项/主体评级一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404A" w:rsidRPr="008E404A" w:rsidRDefault="008E404A" w:rsidP="008E404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AA+/AA+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404A" w:rsidRPr="008E404A" w:rsidRDefault="008E404A" w:rsidP="008E404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信用评级机构一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404A" w:rsidRPr="008E404A" w:rsidRDefault="008E404A" w:rsidP="008E404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联合资信评估有限公司</w:t>
            </w:r>
          </w:p>
        </w:tc>
      </w:tr>
      <w:tr w:rsidR="008E404A" w:rsidRPr="008E404A" w:rsidTr="008E404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404A" w:rsidRPr="008E404A" w:rsidRDefault="008E404A" w:rsidP="008E404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404A" w:rsidRPr="008E404A" w:rsidRDefault="008E404A" w:rsidP="008E404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404A" w:rsidRPr="008E404A" w:rsidRDefault="008E404A" w:rsidP="008E404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404A" w:rsidRPr="008E404A" w:rsidRDefault="008E404A" w:rsidP="008E404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---</w:t>
            </w:r>
          </w:p>
        </w:tc>
      </w:tr>
      <w:tr w:rsidR="008E404A" w:rsidRPr="008E404A" w:rsidTr="008E404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404A" w:rsidRPr="008E404A" w:rsidRDefault="008E404A" w:rsidP="008E404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票面利率/浮动债首次票面利率(%)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404A" w:rsidRPr="008E404A" w:rsidRDefault="008E404A" w:rsidP="008E404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6.3000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404A" w:rsidRPr="008E404A" w:rsidRDefault="008E404A" w:rsidP="008E404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404A" w:rsidRPr="008E404A" w:rsidRDefault="008E404A" w:rsidP="008E404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8E404A" w:rsidRPr="008E404A" w:rsidTr="008E404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404A" w:rsidRPr="008E404A" w:rsidRDefault="008E404A" w:rsidP="008E404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404A" w:rsidRPr="008E404A" w:rsidRDefault="008E404A" w:rsidP="008E404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404A" w:rsidRPr="008E404A" w:rsidRDefault="008E404A" w:rsidP="008E404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404A" w:rsidRPr="008E404A" w:rsidRDefault="008E404A" w:rsidP="008E404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</w:tr>
      <w:tr w:rsidR="008E404A" w:rsidRPr="008E404A" w:rsidTr="008E404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404A" w:rsidRPr="008E404A" w:rsidRDefault="008E404A" w:rsidP="008E404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404A" w:rsidRPr="008E404A" w:rsidRDefault="008E404A" w:rsidP="008E404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404A" w:rsidRPr="008E404A" w:rsidRDefault="008E404A" w:rsidP="008E404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404A" w:rsidRPr="008E404A" w:rsidRDefault="008E404A" w:rsidP="008E404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8E404A" w:rsidRPr="008E404A" w:rsidTr="008E404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404A" w:rsidRPr="008E404A" w:rsidRDefault="008E404A" w:rsidP="008E404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404A" w:rsidRPr="008E404A" w:rsidRDefault="008E404A" w:rsidP="008E404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2017-05-31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404A" w:rsidRPr="008E404A" w:rsidRDefault="008E404A" w:rsidP="008E404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404A" w:rsidRPr="008E404A" w:rsidRDefault="008E404A" w:rsidP="008E404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2017-06-01</w:t>
            </w:r>
          </w:p>
        </w:tc>
      </w:tr>
      <w:tr w:rsidR="008E404A" w:rsidRPr="008E404A" w:rsidTr="008E404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404A" w:rsidRPr="008E404A" w:rsidRDefault="008E404A" w:rsidP="008E404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404A" w:rsidRPr="008E404A" w:rsidRDefault="008E404A" w:rsidP="008E404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2017-06-05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404A" w:rsidRPr="008E404A" w:rsidRDefault="008E404A" w:rsidP="008E404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404A" w:rsidRPr="008E404A" w:rsidRDefault="008E404A" w:rsidP="008E404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8E404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2027-05-31</w:t>
            </w:r>
          </w:p>
        </w:tc>
      </w:tr>
    </w:tbl>
    <w:p w:rsidR="008E404A" w:rsidRPr="008E404A" w:rsidRDefault="008E404A" w:rsidP="008E404A">
      <w:pPr>
        <w:widowControl/>
        <w:shd w:val="clear" w:color="auto" w:fill="FFFFFF"/>
        <w:spacing w:line="210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8E404A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 </w:t>
      </w:r>
    </w:p>
    <w:p w:rsidR="008E404A" w:rsidRPr="008E404A" w:rsidRDefault="008E404A" w:rsidP="008E404A">
      <w:pPr>
        <w:widowControl/>
        <w:shd w:val="clear" w:color="auto" w:fill="FFFFFF"/>
        <w:spacing w:line="420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8E404A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重要提示：</w:t>
      </w:r>
    </w:p>
    <w:p w:rsidR="008E404A" w:rsidRPr="008E404A" w:rsidRDefault="008E404A" w:rsidP="008E404A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8E404A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1.债券交易流通终止日如遇国家调整法定节假日安排，则另行公告。</w:t>
      </w:r>
    </w:p>
    <w:p w:rsidR="008E404A" w:rsidRPr="008E404A" w:rsidRDefault="008E404A" w:rsidP="008E404A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8E404A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8E404A" w:rsidRPr="008E404A" w:rsidRDefault="008E404A" w:rsidP="008E404A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8E404A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3.本期债券</w:t>
      </w:r>
      <w:r w:rsidRPr="008E404A">
        <w:rPr>
          <w:rFonts w:ascii="仿宋" w:eastAsia="仿宋" w:hAnsi="Calibri" w:cs="宋体" w:hint="eastAsia"/>
          <w:color w:val="000000"/>
          <w:kern w:val="0"/>
          <w:sz w:val="23"/>
          <w:szCs w:val="23"/>
          <w:u w:val="single"/>
        </w:rPr>
        <w:t>附投资人选择权/发行人选择权/提前还本条款</w:t>
      </w:r>
      <w:r w:rsidRPr="008E404A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，具体内容见债券募集说明书或发行公告。</w:t>
      </w:r>
    </w:p>
    <w:p w:rsidR="008E404A" w:rsidRPr="008E404A" w:rsidRDefault="008E404A" w:rsidP="008E404A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8E404A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 </w:t>
      </w:r>
    </w:p>
    <w:p w:rsidR="008E404A" w:rsidRPr="008E404A" w:rsidRDefault="008E404A" w:rsidP="008E404A">
      <w:pPr>
        <w:widowControl/>
        <w:shd w:val="clear" w:color="auto" w:fill="FFFFFF"/>
        <w:spacing w:line="315" w:lineRule="atLeast"/>
        <w:ind w:firstLineChars="0" w:firstLine="0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8E404A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中国外汇交易中心</w:t>
      </w:r>
    </w:p>
    <w:p w:rsidR="008E404A" w:rsidRPr="008E404A" w:rsidRDefault="008E404A" w:rsidP="008E404A">
      <w:pPr>
        <w:widowControl/>
        <w:shd w:val="clear" w:color="auto" w:fill="FFFFFF"/>
        <w:spacing w:line="315" w:lineRule="atLeast"/>
        <w:ind w:firstLineChars="0" w:firstLine="460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8E404A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2017年6月5日</w:t>
      </w:r>
    </w:p>
    <w:p w:rsidR="007D747A" w:rsidRDefault="008E404A" w:rsidP="00426485">
      <w:pPr>
        <w:ind w:firstLine="420"/>
      </w:pPr>
    </w:p>
    <w:sectPr w:rsidR="007D747A" w:rsidSect="00C24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404A"/>
    <w:rsid w:val="003975A4"/>
    <w:rsid w:val="00426485"/>
    <w:rsid w:val="00581644"/>
    <w:rsid w:val="005B3078"/>
    <w:rsid w:val="008E404A"/>
    <w:rsid w:val="00C24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0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</dc:creator>
  <cp:keywords/>
  <dc:description/>
  <cp:lastModifiedBy>de</cp:lastModifiedBy>
  <cp:revision>3</cp:revision>
  <dcterms:created xsi:type="dcterms:W3CDTF">2017-06-06T02:55:00Z</dcterms:created>
  <dcterms:modified xsi:type="dcterms:W3CDTF">2017-06-06T02:55:00Z</dcterms:modified>
</cp:coreProperties>
</file>