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9"/>
        <w:gridCol w:w="2072"/>
        <w:gridCol w:w="1906"/>
        <w:gridCol w:w="1989"/>
      </w:tblGrid>
      <w:tr w:rsidR="0015236E" w:rsidRPr="0015236E" w:rsidTr="0015236E">
        <w:trPr>
          <w:trHeight w:val="57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vAlign w:val="center"/>
            <w:hideMark/>
          </w:tcPr>
          <w:p w:rsidR="0015236E" w:rsidRPr="0015236E" w:rsidRDefault="0015236E" w:rsidP="0015236E">
            <w:pPr>
              <w:widowControl/>
              <w:spacing w:line="378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  <w:u w:val="single"/>
              </w:rPr>
              <w:t>广东华兴银行股份有限公司2017年第一期绿色金融债券</w:t>
            </w: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即日起开始在银行间债券市场交易流通，具体要素见下表：</w:t>
            </w:r>
          </w:p>
        </w:tc>
      </w:tr>
      <w:tr w:rsidR="0015236E" w:rsidRPr="0015236E" w:rsidTr="0015236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广东华兴银行股份有限公司2017年第一期绿色金融债券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17华兴银行绿色金融01</w:t>
            </w:r>
          </w:p>
        </w:tc>
      </w:tr>
      <w:tr w:rsidR="0015236E" w:rsidRPr="0015236E" w:rsidTr="0015236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1720061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15236E" w:rsidRPr="0015236E" w:rsidTr="0015236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广东华兴银行股份有限公司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20.00</w:t>
            </w:r>
          </w:p>
        </w:tc>
      </w:tr>
      <w:tr w:rsidR="0015236E" w:rsidRPr="0015236E" w:rsidTr="0015236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</w:t>
            </w:r>
            <w:proofErr w:type="gramStart"/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AA/AA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</w:t>
            </w:r>
            <w:proofErr w:type="gramStart"/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中诚信国际信用评级有限责任公司</w:t>
            </w:r>
          </w:p>
        </w:tc>
      </w:tr>
      <w:tr w:rsidR="0015236E" w:rsidRPr="0015236E" w:rsidTr="0015236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---</w:t>
            </w:r>
          </w:p>
        </w:tc>
      </w:tr>
      <w:tr w:rsidR="0015236E" w:rsidRPr="0015236E" w:rsidTr="0015236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票面利率/浮动</w:t>
            </w:r>
            <w:proofErr w:type="gramStart"/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债首次</w:t>
            </w:r>
            <w:proofErr w:type="gramEnd"/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票面利率(%)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5.0000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15236E" w:rsidRPr="0015236E" w:rsidTr="0015236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</w:tr>
      <w:tr w:rsidR="0015236E" w:rsidRPr="0015236E" w:rsidTr="0015236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15236E" w:rsidRPr="0015236E" w:rsidTr="0015236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2017-08-23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2017-08-25</w:t>
            </w:r>
          </w:p>
        </w:tc>
      </w:tr>
      <w:tr w:rsidR="0015236E" w:rsidRPr="0015236E" w:rsidTr="0015236E">
        <w:trPr>
          <w:trHeight w:val="576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2017-08-29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15236E" w:rsidRPr="0015236E" w:rsidRDefault="0015236E" w:rsidP="0015236E">
            <w:pPr>
              <w:widowControl/>
              <w:spacing w:line="300" w:lineRule="atLeast"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15236E">
              <w:rPr>
                <w:rFonts w:ascii="仿宋" w:eastAsia="仿宋" w:hAnsi="仿宋" w:cs="Calibri" w:hint="eastAsia"/>
                <w:color w:val="000000"/>
                <w:kern w:val="0"/>
                <w:szCs w:val="21"/>
              </w:rPr>
              <w:t>2020-08-24</w:t>
            </w:r>
          </w:p>
        </w:tc>
      </w:tr>
    </w:tbl>
    <w:p w:rsidR="0015236E" w:rsidRPr="0015236E" w:rsidRDefault="0015236E" w:rsidP="0015236E">
      <w:pPr>
        <w:widowControl/>
        <w:shd w:val="clear" w:color="auto" w:fill="FFFFFF"/>
        <w:spacing w:line="21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5236E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15236E" w:rsidRPr="0015236E" w:rsidRDefault="0015236E" w:rsidP="0015236E">
      <w:pPr>
        <w:widowControl/>
        <w:shd w:val="clear" w:color="auto" w:fill="FFFFFF"/>
        <w:spacing w:line="420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5236E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重要提示：</w:t>
      </w:r>
    </w:p>
    <w:p w:rsidR="0015236E" w:rsidRPr="0015236E" w:rsidRDefault="0015236E" w:rsidP="0015236E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5236E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1.债券交易流通终止日如遇国家调整法定节假日安排，则另行公告。</w:t>
      </w:r>
    </w:p>
    <w:p w:rsidR="0015236E" w:rsidRPr="0015236E" w:rsidRDefault="0015236E" w:rsidP="0015236E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5236E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:rsidR="0015236E" w:rsidRPr="0015236E" w:rsidRDefault="0015236E" w:rsidP="0015236E">
      <w:pPr>
        <w:widowControl/>
        <w:shd w:val="clear" w:color="auto" w:fill="FFFFFF"/>
        <w:spacing w:line="420" w:lineRule="atLeast"/>
        <w:ind w:firstLine="480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5236E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3.本期债券</w:t>
      </w:r>
      <w:r w:rsidRPr="0015236E">
        <w:rPr>
          <w:rFonts w:ascii="仿宋" w:eastAsia="仿宋" w:hAnsi="仿宋" w:cs="Calibri" w:hint="eastAsia"/>
          <w:color w:val="000000"/>
          <w:kern w:val="0"/>
          <w:sz w:val="23"/>
          <w:szCs w:val="23"/>
          <w:u w:val="single"/>
        </w:rPr>
        <w:t>附投资人选择权/发行人选择权/提前还本条款</w:t>
      </w:r>
      <w:r w:rsidRPr="0015236E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，具体内容见债券募集说明书或发行公告。</w:t>
      </w:r>
    </w:p>
    <w:p w:rsidR="0015236E" w:rsidRPr="0015236E" w:rsidRDefault="0015236E" w:rsidP="0015236E">
      <w:pPr>
        <w:widowControl/>
        <w:shd w:val="clear" w:color="auto" w:fill="FFFFFF"/>
        <w:spacing w:line="315" w:lineRule="atLeast"/>
        <w:jc w:val="left"/>
        <w:rPr>
          <w:rFonts w:ascii="Calibri" w:eastAsia="宋体" w:hAnsi="Calibri" w:cs="Calibri"/>
          <w:color w:val="000000"/>
          <w:kern w:val="0"/>
          <w:szCs w:val="21"/>
        </w:rPr>
      </w:pPr>
      <w:r w:rsidRPr="0015236E">
        <w:rPr>
          <w:rFonts w:ascii="Calibri" w:eastAsia="仿宋" w:hAnsi="Calibri" w:cs="Calibri"/>
          <w:color w:val="000000"/>
          <w:kern w:val="0"/>
          <w:sz w:val="23"/>
          <w:szCs w:val="23"/>
        </w:rPr>
        <w:t> </w:t>
      </w:r>
    </w:p>
    <w:p w:rsidR="0015236E" w:rsidRPr="0015236E" w:rsidRDefault="0015236E" w:rsidP="0015236E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15236E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中国外汇交易中心</w:t>
      </w:r>
    </w:p>
    <w:p w:rsidR="0015236E" w:rsidRPr="0015236E" w:rsidRDefault="0015236E" w:rsidP="0015236E">
      <w:pPr>
        <w:widowControl/>
        <w:shd w:val="clear" w:color="auto" w:fill="FFFFFF"/>
        <w:spacing w:line="315" w:lineRule="atLeast"/>
        <w:jc w:val="right"/>
        <w:rPr>
          <w:rFonts w:ascii="Calibri" w:eastAsia="宋体" w:hAnsi="Calibri" w:cs="Calibri"/>
          <w:color w:val="000000"/>
          <w:kern w:val="0"/>
          <w:szCs w:val="21"/>
        </w:rPr>
      </w:pPr>
      <w:r w:rsidRPr="0015236E">
        <w:rPr>
          <w:rFonts w:ascii="仿宋" w:eastAsia="仿宋" w:hAnsi="仿宋" w:cs="Calibri" w:hint="eastAsia"/>
          <w:color w:val="000000"/>
          <w:kern w:val="0"/>
          <w:sz w:val="23"/>
          <w:szCs w:val="23"/>
        </w:rPr>
        <w:t>2017年8月29日</w:t>
      </w:r>
    </w:p>
    <w:p w:rsidR="0099305F" w:rsidRPr="0015236E" w:rsidRDefault="0099305F">
      <w:bookmarkStart w:id="0" w:name="_GoBack"/>
      <w:bookmarkEnd w:id="0"/>
    </w:p>
    <w:sectPr w:rsidR="0099305F" w:rsidRPr="00152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C0"/>
    <w:rsid w:val="000147C0"/>
    <w:rsid w:val="0015236E"/>
    <w:rsid w:val="0099305F"/>
    <w:rsid w:val="00D0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86723-D25C-4303-8441-25267AFB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3</cp:revision>
  <dcterms:created xsi:type="dcterms:W3CDTF">2017-08-30T12:11:00Z</dcterms:created>
  <dcterms:modified xsi:type="dcterms:W3CDTF">2017-08-30T12:11:00Z</dcterms:modified>
</cp:coreProperties>
</file>