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-1558" w:leftChars="-742"/>
        <w:jc w:val="left"/>
        <w:rPr>
          <w:rFonts w:ascii="微软雅黑" w:hAnsi="微软雅黑" w:eastAsia="微软雅黑"/>
          <w:b/>
          <w:color w:val="215968" w:themeColor="accent5" w:themeShade="80"/>
          <w:sz w:val="40"/>
          <w:szCs w:val="44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0319" w:h="14571"/>
          <w:pgMar w:top="0" w:right="1588" w:bottom="1440" w:left="1588" w:header="851" w:footer="680" w:gutter="0"/>
          <w:pgNumType w:fmt="numberInDash" w:start="1"/>
          <w:cols w:space="425" w:num="1"/>
          <w:docGrid w:type="linesAndChars" w:linePitch="312" w:charSpace="0"/>
        </w:sectPr>
      </w:pPr>
      <w:r>
        <w:rPr>
          <w:rFonts w:ascii="微软雅黑" w:hAnsi="微软雅黑" w:eastAsia="微软雅黑"/>
          <w:b/>
          <w:color w:val="215968" w:themeColor="accent5" w:themeShade="80"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7074535</wp:posOffset>
                </wp:positionV>
                <wp:extent cx="2657475" cy="14046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（2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019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年第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11.1pt;margin-top:557.05pt;height:110.6pt;width:209.25pt;mso-wrap-distance-bottom:3.6pt;mso-wrap-distance-left:9pt;mso-wrap-distance-right:9pt;mso-wrap-distance-top:3.6pt;z-index:251657216;mso-width-relative:page;mso-height-relative:margin;mso-height-percent:200;" filled="f" stroked="f" coordsize="21600,21600" o:gfxdata="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ObugPZAAAADQEAAA8AAAAAAAAAAQAg&#10;AAAAIgAAAGRycy9kb3ducmV2LnhtbFBLAQIUABQAAAAIAIdO4kAzI+M1DQIAAN4DAAAOAAAAAAAA&#10;AAEAIAAAACg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（2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019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年第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46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周）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215968" w:themeColor="accent5" w:themeShade="80"/>
          <w:sz w:val="40"/>
          <w:szCs w:val="4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-661035</wp:posOffset>
            </wp:positionV>
            <wp:extent cx="6610350" cy="9248775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7" cy="925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line="580" w:lineRule="exact"/>
        <w:jc w:val="center"/>
        <w:rPr>
          <w:rFonts w:ascii="微软雅黑" w:hAnsi="微软雅黑" w:eastAsia="微软雅黑"/>
          <w:b/>
          <w:color w:val="215968" w:themeColor="accent5" w:themeShade="80"/>
          <w:sz w:val="40"/>
          <w:szCs w:val="44"/>
        </w:rPr>
      </w:pPr>
      <w:r>
        <w:rPr>
          <w:rFonts w:hint="eastAsia" w:ascii="微软雅黑" w:hAnsi="微软雅黑" w:eastAsia="微软雅黑"/>
          <w:b/>
          <w:color w:val="215968" w:themeColor="accent5" w:themeShade="80"/>
          <w:sz w:val="36"/>
          <w:szCs w:val="44"/>
        </w:rPr>
        <w:t>中国遵义朝天椒（干椒）批发价格指数周报</w:t>
      </w:r>
    </w:p>
    <w:p>
      <w:pPr>
        <w:spacing w:after="312" w:afterLines="100" w:line="580" w:lineRule="exact"/>
        <w:jc w:val="center"/>
        <w:rPr>
          <w:rFonts w:ascii="微软雅黑" w:hAnsi="微软雅黑" w:eastAsia="微软雅黑"/>
          <w:b/>
          <w:color w:val="215968" w:themeColor="accent5" w:themeShade="80"/>
          <w:sz w:val="30"/>
          <w:szCs w:val="30"/>
        </w:rPr>
      </w:pPr>
      <w:bookmarkStart w:id="0" w:name="_Hlk531062641"/>
      <w:r>
        <w:rPr>
          <w:rFonts w:ascii="微软雅黑" w:hAnsi="微软雅黑" w:eastAsia="微软雅黑"/>
          <w:b/>
          <w:color w:val="215968" w:themeColor="accent5" w:themeShade="80"/>
          <w:sz w:val="30"/>
          <w:szCs w:val="30"/>
        </w:rPr>
        <w:t>（</w:t>
      </w:r>
      <w:bookmarkStart w:id="1" w:name="_Hlk534729636"/>
      <w:bookmarkStart w:id="2" w:name="_Hlk531676290"/>
      <w:r>
        <w:rPr>
          <w:rFonts w:hint="eastAsia" w:ascii="微软雅黑" w:hAnsi="微软雅黑" w:eastAsia="微软雅黑"/>
          <w:b/>
          <w:color w:val="215968" w:themeColor="accent5" w:themeShade="80"/>
          <w:sz w:val="30"/>
          <w:szCs w:val="30"/>
        </w:rPr>
        <w:t>2</w:t>
      </w:r>
      <w:r>
        <w:rPr>
          <w:rFonts w:ascii="微软雅黑" w:hAnsi="微软雅黑" w:eastAsia="微软雅黑"/>
          <w:b/>
          <w:color w:val="215968" w:themeColor="accent5" w:themeShade="80"/>
          <w:sz w:val="30"/>
          <w:szCs w:val="30"/>
        </w:rPr>
        <w:t>019</w:t>
      </w:r>
      <w:r>
        <w:rPr>
          <w:rFonts w:hint="eastAsia" w:ascii="微软雅黑" w:hAnsi="微软雅黑" w:eastAsia="微软雅黑"/>
          <w:b/>
          <w:color w:val="215968" w:themeColor="accent5" w:themeShade="80"/>
          <w:sz w:val="30"/>
          <w:szCs w:val="30"/>
        </w:rPr>
        <w:t>年第</w:t>
      </w:r>
      <w:r>
        <w:rPr>
          <w:rFonts w:ascii="微软雅黑" w:hAnsi="微软雅黑" w:eastAsia="微软雅黑"/>
          <w:b/>
          <w:color w:val="215968" w:themeColor="accent5" w:themeShade="80"/>
          <w:sz w:val="30"/>
          <w:szCs w:val="30"/>
        </w:rPr>
        <w:t>46</w:t>
      </w:r>
      <w:r>
        <w:rPr>
          <w:rFonts w:hint="eastAsia" w:ascii="微软雅黑" w:hAnsi="微软雅黑" w:eastAsia="微软雅黑"/>
          <w:b/>
          <w:color w:val="215968" w:themeColor="accent5" w:themeShade="80"/>
          <w:sz w:val="30"/>
          <w:szCs w:val="30"/>
        </w:rPr>
        <w:t>周，</w:t>
      </w:r>
      <w:bookmarkStart w:id="3" w:name="_Hlk536346614"/>
      <w:r>
        <w:rPr>
          <w:rFonts w:ascii="微软雅黑" w:hAnsi="微软雅黑" w:eastAsia="微软雅黑"/>
          <w:b/>
          <w:color w:val="215968" w:themeColor="accent5" w:themeShade="80"/>
          <w:sz w:val="30"/>
          <w:szCs w:val="30"/>
        </w:rPr>
        <w:t>11.9</w:t>
      </w:r>
      <w:r>
        <w:rPr>
          <w:rFonts w:hint="eastAsia" w:ascii="微软雅黑" w:hAnsi="微软雅黑" w:eastAsia="微软雅黑"/>
          <w:b/>
          <w:color w:val="215968" w:themeColor="accent5" w:themeShade="80"/>
          <w:sz w:val="30"/>
          <w:szCs w:val="30"/>
        </w:rPr>
        <w:t>-</w:t>
      </w:r>
      <w:r>
        <w:rPr>
          <w:rFonts w:ascii="微软雅黑" w:hAnsi="微软雅黑" w:eastAsia="微软雅黑"/>
          <w:b/>
          <w:color w:val="215968" w:themeColor="accent5" w:themeShade="80"/>
          <w:sz w:val="30"/>
          <w:szCs w:val="30"/>
        </w:rPr>
        <w:t>11.</w:t>
      </w:r>
      <w:bookmarkEnd w:id="0"/>
      <w:bookmarkEnd w:id="1"/>
      <w:bookmarkEnd w:id="2"/>
      <w:bookmarkEnd w:id="3"/>
      <w:r>
        <w:rPr>
          <w:rFonts w:ascii="微软雅黑" w:hAnsi="微软雅黑" w:eastAsia="微软雅黑"/>
          <w:b/>
          <w:color w:val="215968" w:themeColor="accent5" w:themeShade="80"/>
          <w:sz w:val="30"/>
          <w:szCs w:val="30"/>
        </w:rPr>
        <w:t>15</w:t>
      </w:r>
      <w:r>
        <w:rPr>
          <w:rFonts w:hint="eastAsia" w:ascii="微软雅黑" w:hAnsi="微软雅黑" w:eastAsia="微软雅黑"/>
          <w:b/>
          <w:color w:val="215968" w:themeColor="accent5" w:themeShade="80"/>
          <w:sz w:val="30"/>
          <w:szCs w:val="30"/>
        </w:rPr>
        <w:t>）</w:t>
      </w:r>
    </w:p>
    <w:p>
      <w:pPr>
        <w:pStyle w:val="20"/>
        <w:numPr>
          <w:ilvl w:val="0"/>
          <w:numId w:val="1"/>
        </w:numPr>
        <w:ind w:left="476" w:hanging="408"/>
        <w:rPr>
          <w:rFonts w:ascii="微软雅黑" w:hAnsi="微软雅黑" w:eastAsia="微软雅黑"/>
          <w:b/>
          <w:color w:val="558ED5" w:themeColor="text2" w:themeTint="99"/>
          <w:sz w:val="28"/>
          <w:szCs w:val="32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215968" w:themeColor="accent5" w:themeShade="80"/>
          <w:sz w:val="28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posOffset>-65405</wp:posOffset>
                </wp:positionH>
                <wp:positionV relativeFrom="paragraph">
                  <wp:posOffset>413385</wp:posOffset>
                </wp:positionV>
                <wp:extent cx="4570095" cy="5686425"/>
                <wp:effectExtent l="0" t="0" r="20955" b="28575"/>
                <wp:wrapNone/>
                <wp:docPr id="22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0095" cy="5686425"/>
                        </a:xfrm>
                        <a:prstGeom prst="roundRect">
                          <a:avLst>
                            <a:gd name="adj" fmla="val 13179"/>
                          </a:avLst>
                        </a:prstGeom>
                        <a:noFill/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-5.15pt;margin-top:32.55pt;height:447.75pt;width:359.85pt;mso-position-horizontal-relative:margin;z-index:-251664384;mso-width-relative:page;mso-height-relative:page;" filled="f" stroked="t" coordsize="21600,21600" arcsize="0.131805555555556" o:gfxdata="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YD3WXZAAAACgEAAA8AAAAAAAAAAQAgAAAAIgAAAGRycy9kb3ducmV2LnhtbFBL&#10;AQIUABQAAAAIAIdO4kBoz/4/LgIAAEUEAAAOAAAAAAAAAAEAIAAAACgBAABkcnMvZTJvRG9jLnht&#10;bFBLBQYAAAAABgAGAFkBAADIBQAAAAA=&#10;">
                <v:fill on="f" focussize="0,0"/>
                <v:stroke weight="1.75pt" color="#215968 [1608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32"/>
          <w:lang w:eastAsia="zh-CN"/>
        </w:rPr>
        <w:t>本期概要</w:t>
      </w:r>
    </w:p>
    <w:p>
      <w:pPr>
        <w:spacing w:line="540" w:lineRule="exact"/>
        <w:ind w:left="315" w:leftChars="150" w:right="315" w:rightChars="150" w:firstLine="480" w:firstLineChars="200"/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</w:pP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截至</w:t>
      </w:r>
      <w:r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  <w:t>11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月</w:t>
      </w:r>
      <w:r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  <w:t>15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日，中国遵义朝天椒（干椒）批发价格指数报</w:t>
      </w:r>
      <w:r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  <w:t>1311.79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点，较上期（</w:t>
      </w:r>
      <w:r>
        <w:rPr>
          <w:rFonts w:ascii="微软雅黑" w:hAnsi="微软雅黑" w:eastAsia="微软雅黑"/>
          <w:b/>
          <w:color w:val="215968" w:themeColor="accent5" w:themeShade="80"/>
          <w:spacing w:val="-4"/>
          <w:sz w:val="24"/>
          <w:szCs w:val="24"/>
        </w:rPr>
        <w:t>11.2-11.8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，下同）</w:t>
      </w:r>
      <w:r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  <w:t>下跌2.06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点，</w:t>
      </w:r>
      <w:r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  <w:t>跌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幅</w:t>
      </w:r>
      <w:r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  <w:t>0.16%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。艳椒和锥形椒批发价格指数较上期出现上涨，满天星、遵义朝天椒1号和樱桃形椒批发价格指数较上期出现下跌。</w:t>
      </w:r>
    </w:p>
    <w:p>
      <w:pPr>
        <w:spacing w:line="540" w:lineRule="exact"/>
        <w:ind w:left="315" w:leftChars="150" w:right="315" w:rightChars="150" w:firstLine="480" w:firstLineChars="200"/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</w:pP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从衡量前后两期价格整体变动趋势的周环比指数来看，综合指数报</w:t>
      </w:r>
      <w:r>
        <w:rPr>
          <w:rFonts w:ascii="微软雅黑" w:hAnsi="微软雅黑" w:eastAsia="微软雅黑"/>
          <w:b/>
          <w:color w:val="215968" w:themeColor="accent5" w:themeShade="80"/>
          <w:sz w:val="24"/>
          <w:szCs w:val="28"/>
        </w:rPr>
        <w:t>999.80</w:t>
      </w: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点，表明本周市场平均价格整体较前一期基本持平。</w:t>
      </w:r>
    </w:p>
    <w:p>
      <w:pPr>
        <w:spacing w:line="540" w:lineRule="exact"/>
        <w:ind w:left="315" w:leftChars="150" w:right="315" w:rightChars="150" w:firstLine="480" w:firstLineChars="200"/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</w:pPr>
      <w:r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  <w:t>随着上市期的不断深入，干辣椒货源供应日渐宽松，目前采购商要货积极性略有衰减，拿货力度减弱，产区走货显缓，整体价格走低。同时考虑到目前全国蔬菜价格整体已经出现较大回落，对辣椒单品种“独立走势”考验巨大，我们认为遵义地区各品种干椒价格后期或震荡下行。</w:t>
      </w:r>
    </w:p>
    <w:p>
      <w:pPr>
        <w:spacing w:line="540" w:lineRule="exact"/>
        <w:ind w:left="315" w:leftChars="150" w:right="315" w:rightChars="150" w:firstLine="480" w:firstLineChars="200"/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</w:pPr>
    </w:p>
    <w:p>
      <w:pPr>
        <w:spacing w:line="540" w:lineRule="exact"/>
        <w:ind w:left="315" w:leftChars="150" w:right="315" w:rightChars="150" w:firstLine="480" w:firstLineChars="200"/>
        <w:rPr>
          <w:rFonts w:hint="eastAsia" w:ascii="微软雅黑" w:hAnsi="微软雅黑" w:eastAsia="微软雅黑"/>
          <w:b/>
          <w:color w:val="215968" w:themeColor="accent5" w:themeShade="80"/>
          <w:sz w:val="24"/>
          <w:szCs w:val="28"/>
        </w:rPr>
      </w:pPr>
    </w:p>
    <w:p>
      <w:pPr>
        <w:widowControl/>
        <w:jc w:val="left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</w:p>
    <w:p>
      <w:pPr>
        <w:spacing w:line="540" w:lineRule="exact"/>
        <w:ind w:right="315" w:rightChars="150"/>
        <w:jc w:val="center"/>
        <w:rPr>
          <w:rFonts w:ascii="微软雅黑" w:hAnsi="微软雅黑" w:eastAsia="微软雅黑"/>
          <w:b/>
          <w:color w:val="215968" w:themeColor="accent5" w:themeShade="80"/>
          <w:spacing w:val="-4"/>
          <w:sz w:val="24"/>
          <w:szCs w:val="24"/>
        </w:rPr>
      </w:pPr>
      <w:r>
        <w:rPr>
          <w:rFonts w:ascii="微软雅黑" w:hAnsi="微软雅黑" w:eastAsia="微软雅黑"/>
          <w:b/>
          <w:color w:val="215968" w:themeColor="accent5" w:themeShade="80"/>
          <w:spacing w:val="-4"/>
          <w:sz w:val="24"/>
          <w:szCs w:val="24"/>
        </w:rPr>
        <w:t>2019. 11.9-11.15</w:t>
      </w:r>
      <w:r>
        <w:rPr>
          <w:rFonts w:hint="eastAsia" w:ascii="微软雅黑" w:hAnsi="微软雅黑" w:eastAsia="微软雅黑"/>
          <w:b/>
          <w:color w:val="215968" w:themeColor="accent5" w:themeShade="80"/>
          <w:spacing w:val="-4"/>
          <w:sz w:val="24"/>
          <w:szCs w:val="24"/>
        </w:rPr>
        <w:t>中国遵义朝天椒（干椒）批发价格指数</w:t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bookmarkStart w:id="4" w:name="_Hlk529813639"/>
      <w:r>
        <w:rPr>
          <w:rFonts w:hint="eastAsia" w:ascii="微软雅黑" w:hAnsi="微软雅黑" w:eastAsia="微软雅黑"/>
          <w:b/>
          <w:kern w:val="0"/>
          <w:sz w:val="22"/>
        </w:rPr>
        <w:t>截至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日，中国遵义朝天椒（干椒）批发价格指数报</w:t>
      </w:r>
      <w:r>
        <w:rPr>
          <w:rFonts w:ascii="微软雅黑" w:hAnsi="微软雅黑" w:eastAsia="微软雅黑"/>
          <w:b/>
          <w:kern w:val="0"/>
          <w:sz w:val="22"/>
        </w:rPr>
        <w:t>1311.79</w:t>
      </w:r>
      <w:r>
        <w:rPr>
          <w:rFonts w:hint="eastAsia" w:ascii="微软雅黑" w:hAnsi="微软雅黑" w:eastAsia="微软雅黑"/>
          <w:b/>
          <w:kern w:val="0"/>
          <w:sz w:val="22"/>
        </w:rPr>
        <w:t>点，</w:t>
      </w:r>
      <w:bookmarkStart w:id="5" w:name="_Hlk535097551"/>
      <w:r>
        <w:rPr>
          <w:rFonts w:hint="eastAsia" w:ascii="微软雅黑" w:hAnsi="微软雅黑" w:eastAsia="微软雅黑"/>
          <w:b/>
          <w:kern w:val="0"/>
          <w:sz w:val="22"/>
        </w:rPr>
        <w:t>较前一日</w:t>
      </w:r>
      <w:r>
        <w:rPr>
          <w:rFonts w:ascii="微软雅黑" w:hAnsi="微软雅黑" w:eastAsia="微软雅黑"/>
          <w:b/>
          <w:kern w:val="0"/>
          <w:sz w:val="22"/>
        </w:rPr>
        <w:t>下跌0.56点</w:t>
      </w:r>
      <w:r>
        <w:rPr>
          <w:rFonts w:hint="eastAsia" w:ascii="微软雅黑" w:hAnsi="微软雅黑" w:eastAsia="微软雅黑"/>
          <w:b/>
          <w:kern w:val="0"/>
          <w:sz w:val="22"/>
        </w:rPr>
        <w:t>，跌</w:t>
      </w:r>
      <w:r>
        <w:rPr>
          <w:rFonts w:ascii="微软雅黑" w:hAnsi="微软雅黑" w:eastAsia="微软雅黑"/>
          <w:b/>
          <w:kern w:val="0"/>
          <w:sz w:val="22"/>
        </w:rPr>
        <w:t>幅0.04%</w:t>
      </w:r>
      <w:r>
        <w:rPr>
          <w:rFonts w:hint="eastAsia" w:ascii="微软雅黑" w:hAnsi="微软雅黑" w:eastAsia="微软雅黑"/>
          <w:b/>
          <w:kern w:val="0"/>
          <w:sz w:val="22"/>
        </w:rPr>
        <w:t>；较上期</w:t>
      </w:r>
      <w:r>
        <w:rPr>
          <w:rFonts w:ascii="微软雅黑" w:hAnsi="微软雅黑" w:eastAsia="微软雅黑"/>
          <w:b/>
          <w:kern w:val="0"/>
          <w:sz w:val="22"/>
        </w:rPr>
        <w:t>下跌2.06</w:t>
      </w:r>
      <w:r>
        <w:rPr>
          <w:rFonts w:hint="eastAsia" w:ascii="微软雅黑" w:hAnsi="微软雅黑" w:eastAsia="微软雅黑"/>
          <w:b/>
          <w:kern w:val="0"/>
          <w:sz w:val="22"/>
        </w:rPr>
        <w:t>点，</w:t>
      </w:r>
      <w:r>
        <w:rPr>
          <w:rFonts w:ascii="微软雅黑" w:hAnsi="微软雅黑" w:eastAsia="微软雅黑"/>
          <w:b/>
          <w:kern w:val="0"/>
          <w:sz w:val="22"/>
        </w:rPr>
        <w:t>跌</w:t>
      </w:r>
      <w:r>
        <w:rPr>
          <w:rFonts w:hint="eastAsia" w:ascii="微软雅黑" w:hAnsi="微软雅黑" w:eastAsia="微软雅黑"/>
          <w:b/>
          <w:kern w:val="0"/>
          <w:sz w:val="22"/>
        </w:rPr>
        <w:t>幅</w:t>
      </w:r>
      <w:r>
        <w:rPr>
          <w:rFonts w:ascii="微软雅黑" w:hAnsi="微软雅黑" w:eastAsia="微软雅黑"/>
          <w:b/>
          <w:kern w:val="0"/>
          <w:sz w:val="22"/>
        </w:rPr>
        <w:t>0.16%</w:t>
      </w:r>
      <w:r>
        <w:rPr>
          <w:rFonts w:hint="eastAsia" w:ascii="微软雅黑" w:hAnsi="微软雅黑" w:eastAsia="微软雅黑"/>
          <w:b/>
          <w:kern w:val="0"/>
          <w:sz w:val="22"/>
        </w:rPr>
        <w:t>。</w:t>
      </w:r>
      <w:bookmarkEnd w:id="4"/>
      <w:bookmarkEnd w:id="5"/>
    </w:p>
    <w:p>
      <w:pPr>
        <w:jc w:val="center"/>
        <w:rPr>
          <w:rFonts w:ascii="黑体" w:hAnsi="黑体"/>
          <w:szCs w:val="24"/>
        </w:rPr>
      </w:pPr>
      <w:r>
        <w:drawing>
          <wp:inline distT="0" distB="0" distL="0" distR="0">
            <wp:extent cx="4506595" cy="2590800"/>
            <wp:effectExtent l="0" t="0" r="8255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9</w:t>
      </w:r>
      <w:r>
        <w:rPr>
          <w:rFonts w:hint="eastAsia" w:ascii="微软雅黑" w:hAnsi="微软雅黑" w:eastAsia="微软雅黑"/>
          <w:b/>
          <w:kern w:val="0"/>
          <w:sz w:val="22"/>
        </w:rPr>
        <w:t>日-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日，中国遵义朝天椒（干椒）批发价格周环比指数报</w:t>
      </w:r>
      <w:r>
        <w:rPr>
          <w:rFonts w:ascii="微软雅黑" w:hAnsi="微软雅黑" w:eastAsia="微软雅黑"/>
          <w:b/>
          <w:kern w:val="0"/>
          <w:sz w:val="22"/>
        </w:rPr>
        <w:t>999.80</w:t>
      </w:r>
      <w:r>
        <w:rPr>
          <w:rFonts w:hint="eastAsia" w:ascii="微软雅黑" w:hAnsi="微软雅黑" w:eastAsia="微软雅黑"/>
          <w:b/>
          <w:kern w:val="0"/>
          <w:sz w:val="22"/>
        </w:rPr>
        <w:t>点，表明本期（2</w:t>
      </w:r>
      <w:r>
        <w:rPr>
          <w:rFonts w:ascii="微软雅黑" w:hAnsi="微软雅黑" w:eastAsia="微软雅黑"/>
          <w:b/>
          <w:kern w:val="0"/>
          <w:sz w:val="22"/>
        </w:rPr>
        <w:t>019</w:t>
      </w:r>
      <w:r>
        <w:rPr>
          <w:rFonts w:hint="eastAsia" w:ascii="微软雅黑" w:hAnsi="微软雅黑" w:eastAsia="微软雅黑"/>
          <w:b/>
          <w:kern w:val="0"/>
          <w:sz w:val="22"/>
        </w:rPr>
        <w:t>年第</w:t>
      </w:r>
      <w:r>
        <w:rPr>
          <w:rFonts w:ascii="微软雅黑" w:hAnsi="微软雅黑" w:eastAsia="微软雅黑"/>
          <w:b/>
          <w:kern w:val="0"/>
          <w:sz w:val="22"/>
        </w:rPr>
        <w:t>46</w:t>
      </w:r>
      <w:r>
        <w:rPr>
          <w:rFonts w:hint="eastAsia" w:ascii="微软雅黑" w:hAnsi="微软雅黑" w:eastAsia="微软雅黑"/>
          <w:b/>
          <w:kern w:val="0"/>
          <w:sz w:val="22"/>
        </w:rPr>
        <w:t>周，下同）朝天椒市场平均批发价格较前一期基本持平。</w:t>
      </w:r>
    </w:p>
    <w:p>
      <w:pPr>
        <w:jc w:val="center"/>
        <w:rPr>
          <w:rFonts w:ascii="黑体" w:hAnsi="黑体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1694815</wp:posOffset>
                </wp:positionV>
                <wp:extent cx="4011295" cy="8890"/>
                <wp:effectExtent l="0" t="0" r="27305" b="2921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1295" cy="88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133.45pt;height:0.7pt;width:315.85pt;mso-position-horizontal:right;mso-position-horizontal-relative:margin;z-index:251658240;mso-width-relative:page;mso-height-relative:page;" filled="f" stroked="t" coordsize="21600,21600" o:gfxdata="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z7LmdcAAAAIAQAADwAAAAAAAAABACAAAAAiAAAAZHJzL2Rvd25yZXYu&#10;eG1sUEsBAhQAFAAAAAgAh07iQOm5uAXDAQAAUAMAAA4AAAAAAAAAAQAgAAAAJgEAAGRycy9lMm9E&#10;b2MueG1sUEsFBgAAAAAGAAYAWQEAAFsFAAAAAA==&#10;">
                <v:fill on="f" focussize="0,0"/>
                <v:stroke weight="1.5pt" color="#FFC000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4613910" cy="2609850"/>
            <wp:effectExtent l="0" t="0" r="15240" b="0"/>
            <wp:docPr id="37" name="图表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t xml:space="preserve">     </w:t>
      </w:r>
      <w:r>
        <w:rPr>
          <w:rFonts w:ascii="黑体" w:hAnsi="黑体"/>
          <w:szCs w:val="24"/>
        </w:rPr>
        <w:t xml:space="preserve"> </w:t>
      </w:r>
      <w:r>
        <w:rPr>
          <w:rFonts w:ascii="黑体" w:hAnsi="黑体"/>
          <w:szCs w:val="24"/>
        </w:rPr>
        <w:br w:type="page"/>
      </w:r>
    </w:p>
    <w:p>
      <w:pPr>
        <w:pStyle w:val="20"/>
        <w:numPr>
          <w:ilvl w:val="0"/>
          <w:numId w:val="2"/>
        </w:numPr>
        <w:spacing w:after="0"/>
        <w:rPr>
          <w:rFonts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  <w:t>艳椒批发价格指数</w:t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r>
        <w:rPr>
          <w:rFonts w:hint="eastAsia" w:ascii="微软雅黑" w:hAnsi="微软雅黑" w:eastAsia="微软雅黑"/>
          <w:b/>
          <w:kern w:val="0"/>
          <w:sz w:val="22"/>
        </w:rPr>
        <w:t>截至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日，艳椒批发价格指数报</w:t>
      </w:r>
      <w:r>
        <w:rPr>
          <w:rFonts w:ascii="微软雅黑" w:hAnsi="微软雅黑" w:eastAsia="微软雅黑"/>
          <w:b/>
          <w:kern w:val="0"/>
          <w:sz w:val="22"/>
        </w:rPr>
        <w:t>1477.26</w:t>
      </w:r>
      <w:r>
        <w:rPr>
          <w:rFonts w:hint="eastAsia" w:ascii="微软雅黑" w:hAnsi="微软雅黑" w:eastAsia="微软雅黑"/>
          <w:b/>
          <w:kern w:val="0"/>
          <w:sz w:val="22"/>
        </w:rPr>
        <w:t>点，较前一日下跌</w:t>
      </w:r>
      <w:r>
        <w:rPr>
          <w:rFonts w:ascii="微软雅黑" w:hAnsi="微软雅黑" w:eastAsia="微软雅黑"/>
          <w:b/>
          <w:kern w:val="0"/>
          <w:sz w:val="22"/>
        </w:rPr>
        <w:t>0.99点</w:t>
      </w:r>
      <w:r>
        <w:rPr>
          <w:rFonts w:hint="eastAsia" w:ascii="微软雅黑" w:hAnsi="微软雅黑" w:eastAsia="微软雅黑"/>
          <w:b/>
          <w:kern w:val="0"/>
          <w:sz w:val="22"/>
        </w:rPr>
        <w:t>，跌</w:t>
      </w:r>
      <w:r>
        <w:rPr>
          <w:rFonts w:ascii="微软雅黑" w:hAnsi="微软雅黑" w:eastAsia="微软雅黑"/>
          <w:b/>
          <w:kern w:val="0"/>
          <w:sz w:val="22"/>
        </w:rPr>
        <w:t>幅0.07%</w:t>
      </w:r>
      <w:r>
        <w:rPr>
          <w:rFonts w:hint="eastAsia" w:ascii="微软雅黑" w:hAnsi="微软雅黑" w:eastAsia="微软雅黑"/>
          <w:b/>
          <w:kern w:val="0"/>
          <w:sz w:val="22"/>
        </w:rPr>
        <w:t>；较上期上涨</w:t>
      </w:r>
      <w:r>
        <w:rPr>
          <w:rFonts w:ascii="微软雅黑" w:hAnsi="微软雅黑" w:eastAsia="微软雅黑"/>
          <w:b/>
          <w:kern w:val="0"/>
          <w:sz w:val="22"/>
        </w:rPr>
        <w:t>1.65</w:t>
      </w:r>
      <w:r>
        <w:rPr>
          <w:rFonts w:hint="eastAsia" w:ascii="微软雅黑" w:hAnsi="微软雅黑" w:eastAsia="微软雅黑"/>
          <w:b/>
          <w:kern w:val="0"/>
          <w:sz w:val="22"/>
        </w:rPr>
        <w:t>点，涨幅</w:t>
      </w:r>
      <w:r>
        <w:rPr>
          <w:rFonts w:ascii="微软雅黑" w:hAnsi="微软雅黑" w:eastAsia="微软雅黑"/>
          <w:b/>
          <w:kern w:val="0"/>
          <w:sz w:val="22"/>
        </w:rPr>
        <w:t>0.11%</w:t>
      </w:r>
      <w:r>
        <w:rPr>
          <w:rFonts w:hint="eastAsia" w:ascii="微软雅黑" w:hAnsi="微软雅黑" w:eastAsia="微软雅黑"/>
          <w:b/>
          <w:kern w:val="0"/>
          <w:sz w:val="22"/>
        </w:rPr>
        <w:t>。</w:t>
      </w:r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drawing>
          <wp:inline distT="0" distB="0" distL="0" distR="0">
            <wp:extent cx="4535805" cy="2389505"/>
            <wp:effectExtent l="0" t="0" r="17145" b="1079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bookmarkStart w:id="6" w:name="_Hlk535244879"/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9</w:t>
      </w:r>
      <w:r>
        <w:rPr>
          <w:rFonts w:hint="eastAsia" w:ascii="微软雅黑" w:hAnsi="微软雅黑" w:eastAsia="微软雅黑"/>
          <w:b/>
          <w:kern w:val="0"/>
          <w:sz w:val="22"/>
        </w:rPr>
        <w:t>日-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日，艳椒批发价格周环比指数报</w:t>
      </w:r>
      <w:r>
        <w:rPr>
          <w:rFonts w:ascii="微软雅黑" w:hAnsi="微软雅黑" w:eastAsia="微软雅黑"/>
          <w:b/>
          <w:kern w:val="0"/>
          <w:sz w:val="22"/>
        </w:rPr>
        <w:t>1005.46</w:t>
      </w:r>
      <w:r>
        <w:rPr>
          <w:rFonts w:hint="eastAsia" w:ascii="微软雅黑" w:hAnsi="微软雅黑" w:eastAsia="微软雅黑"/>
          <w:b/>
          <w:kern w:val="0"/>
          <w:sz w:val="22"/>
        </w:rPr>
        <w:t>，表明本期艳椒批发价格整体较前一期出现</w:t>
      </w:r>
      <w:bookmarkEnd w:id="6"/>
      <w:r>
        <w:rPr>
          <w:rFonts w:hint="eastAsia" w:ascii="微软雅黑" w:hAnsi="微软雅黑" w:eastAsia="微软雅黑"/>
          <w:b/>
          <w:kern w:val="0"/>
          <w:sz w:val="22"/>
        </w:rPr>
        <w:t>上涨。</w:t>
      </w:r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1506220</wp:posOffset>
                </wp:positionV>
                <wp:extent cx="3858260" cy="635"/>
                <wp:effectExtent l="0" t="9525" r="8890" b="1841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8260" cy="6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8.55pt;margin-top:118.6pt;height:0.05pt;width:303.8pt;z-index:251659264;mso-width-relative:page;mso-height-relative:page;" filled="f" stroked="t" coordsize="21600,21600" o:gfxdata="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1MipPXAAAACgEAAA8AAAAAAAAAAQAgAAAAIgAAAGRycy9k&#10;b3ducmV2LnhtbFBLAQIUABQAAAAIAIdO4kCc53mOygEAAFkDAAAOAAAAAAAAAAEAIAAAACYBAABk&#10;cnMvZTJvRG9jLnhtbFBLBQYAAAAABgAGAFkBAABiBQAAAAA=&#10;">
                <v:fill on="f" focussize="0,0"/>
                <v:stroke weight="1.5pt" color="#FFC000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4505325" cy="2667000"/>
            <wp:effectExtent l="0" t="0" r="9525" b="0"/>
            <wp:docPr id="38" name="图表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t xml:space="preserve">   </w:t>
      </w: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t xml:space="preserve"> </w:t>
      </w: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br w:type="page"/>
      </w:r>
    </w:p>
    <w:p>
      <w:pPr>
        <w:pStyle w:val="20"/>
        <w:numPr>
          <w:ilvl w:val="0"/>
          <w:numId w:val="2"/>
        </w:numPr>
        <w:spacing w:after="0"/>
        <w:rPr>
          <w:rFonts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  <w:t>满天星批发价格指数</w:t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r>
        <w:rPr>
          <w:rFonts w:hint="eastAsia" w:ascii="微软雅黑" w:hAnsi="微软雅黑" w:eastAsia="微软雅黑"/>
          <w:b/>
          <w:kern w:val="0"/>
          <w:sz w:val="22"/>
        </w:rPr>
        <w:t>截至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日，满天星批发价格指数报</w:t>
      </w:r>
      <w:r>
        <w:rPr>
          <w:rFonts w:ascii="微软雅黑" w:hAnsi="微软雅黑" w:eastAsia="微软雅黑"/>
          <w:b/>
          <w:kern w:val="0"/>
          <w:sz w:val="22"/>
        </w:rPr>
        <w:t>1481.36</w:t>
      </w:r>
      <w:r>
        <w:rPr>
          <w:rFonts w:hint="eastAsia" w:ascii="微软雅黑" w:hAnsi="微软雅黑" w:eastAsia="微软雅黑"/>
          <w:b/>
          <w:kern w:val="0"/>
          <w:sz w:val="22"/>
        </w:rPr>
        <w:t>点，较前一日</w:t>
      </w:r>
      <w:r>
        <w:rPr>
          <w:rFonts w:ascii="微软雅黑" w:hAnsi="微软雅黑" w:eastAsia="微软雅黑"/>
          <w:b/>
          <w:kern w:val="0"/>
          <w:sz w:val="22"/>
        </w:rPr>
        <w:t>下跌0.67</w:t>
      </w:r>
      <w:r>
        <w:rPr>
          <w:rFonts w:hint="eastAsia" w:ascii="微软雅黑" w:hAnsi="微软雅黑" w:eastAsia="微软雅黑"/>
          <w:b/>
          <w:kern w:val="0"/>
          <w:sz w:val="22"/>
        </w:rPr>
        <w:t>点，跌幅</w:t>
      </w:r>
      <w:r>
        <w:rPr>
          <w:rFonts w:ascii="微软雅黑" w:hAnsi="微软雅黑" w:eastAsia="微软雅黑"/>
          <w:b/>
          <w:kern w:val="0"/>
          <w:sz w:val="22"/>
        </w:rPr>
        <w:t>0.05%</w:t>
      </w:r>
      <w:r>
        <w:rPr>
          <w:rFonts w:hint="eastAsia" w:ascii="微软雅黑" w:hAnsi="微软雅黑" w:eastAsia="微软雅黑"/>
          <w:b/>
          <w:kern w:val="0"/>
          <w:sz w:val="22"/>
        </w:rPr>
        <w:t>；较上期</w:t>
      </w:r>
      <w:r>
        <w:rPr>
          <w:rFonts w:ascii="微软雅黑" w:hAnsi="微软雅黑" w:eastAsia="微软雅黑"/>
          <w:b/>
          <w:kern w:val="0"/>
          <w:sz w:val="22"/>
        </w:rPr>
        <w:t>下跌5.40</w:t>
      </w:r>
      <w:r>
        <w:rPr>
          <w:rFonts w:hint="eastAsia" w:ascii="微软雅黑" w:hAnsi="微软雅黑" w:eastAsia="微软雅黑"/>
          <w:b/>
          <w:kern w:val="0"/>
          <w:sz w:val="22"/>
        </w:rPr>
        <w:t>点，跌幅</w:t>
      </w:r>
      <w:r>
        <w:rPr>
          <w:rFonts w:ascii="微软雅黑" w:hAnsi="微软雅黑" w:eastAsia="微软雅黑"/>
          <w:b/>
          <w:kern w:val="0"/>
          <w:sz w:val="22"/>
        </w:rPr>
        <w:t>0.36%</w:t>
      </w:r>
      <w:r>
        <w:rPr>
          <w:rFonts w:hint="eastAsia" w:ascii="微软雅黑" w:hAnsi="微软雅黑" w:eastAsia="微软雅黑"/>
          <w:b/>
          <w:kern w:val="0"/>
          <w:sz w:val="22"/>
        </w:rPr>
        <w:t>。</w:t>
      </w:r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drawing>
          <wp:inline distT="0" distB="0" distL="0" distR="0">
            <wp:extent cx="4535805" cy="2536825"/>
            <wp:effectExtent l="0" t="0" r="17145" b="15875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bookmarkStart w:id="7" w:name="_Hlk535245532"/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9</w:t>
      </w:r>
      <w:r>
        <w:rPr>
          <w:rFonts w:hint="eastAsia" w:ascii="微软雅黑" w:hAnsi="微软雅黑" w:eastAsia="微软雅黑"/>
          <w:b/>
          <w:kern w:val="0"/>
          <w:sz w:val="22"/>
        </w:rPr>
        <w:t>日-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日，满天星批发价格周环比指数报</w:t>
      </w:r>
      <w:r>
        <w:rPr>
          <w:rFonts w:ascii="微软雅黑" w:hAnsi="微软雅黑" w:eastAsia="微软雅黑"/>
          <w:b/>
          <w:kern w:val="0"/>
          <w:sz w:val="22"/>
        </w:rPr>
        <w:t>995.28</w:t>
      </w:r>
      <w:r>
        <w:rPr>
          <w:rFonts w:hint="eastAsia" w:ascii="微软雅黑" w:hAnsi="微软雅黑" w:eastAsia="微软雅黑"/>
          <w:b/>
          <w:kern w:val="0"/>
          <w:sz w:val="22"/>
        </w:rPr>
        <w:t>点，表明本期满天星平均批发价格整体</w:t>
      </w:r>
      <w:bookmarkEnd w:id="7"/>
      <w:r>
        <w:rPr>
          <w:rFonts w:hint="eastAsia" w:ascii="微软雅黑" w:hAnsi="微软雅黑" w:eastAsia="微软雅黑"/>
          <w:b/>
          <w:kern w:val="0"/>
          <w:sz w:val="22"/>
        </w:rPr>
        <w:t>较前一期出现小幅下跌。</w:t>
      </w:r>
    </w:p>
    <w:p>
      <w:pP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1427480</wp:posOffset>
                </wp:positionV>
                <wp:extent cx="38195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9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.05pt;margin-top:112.4pt;height:0pt;width:300.75pt;z-index:251660288;mso-width-relative:page;mso-height-relative:page;" filled="f" stroked="t" coordsize="21600,21600" o:gfxdata="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Mx6RV1gAAAAoBAAAPAAAAAAAAAAEAIAAAACIAAABkcnMvZG93bnJldi54bWxQ&#10;SwECFAAUAAAACACHTuJAkhA1AcABAABNAwAADgAAAAAAAAABACAAAAAlAQAAZHJzL2Uyb0RvYy54&#10;bWxQSwUGAAAAAAYABgBZAQAAVwUAAAAA&#10;">
                <v:fill on="f" focussize="0,0"/>
                <v:stroke weight="1.5pt" color="#FFC000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4535805" cy="2676525"/>
            <wp:effectExtent l="0" t="0" r="17145" b="9525"/>
            <wp:docPr id="42" name="图表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t xml:space="preserve"> </w:t>
      </w: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br w:type="page"/>
      </w:r>
    </w:p>
    <w:p>
      <w:pPr>
        <w:pStyle w:val="20"/>
        <w:numPr>
          <w:ilvl w:val="0"/>
          <w:numId w:val="2"/>
        </w:numPr>
        <w:spacing w:after="0"/>
        <w:rPr>
          <w:rFonts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  <w:t>遵义朝天椒1号批发价格指数</w:t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r>
        <w:rPr>
          <w:rFonts w:hint="eastAsia" w:ascii="微软雅黑" w:hAnsi="微软雅黑" w:eastAsia="微软雅黑"/>
          <w:b/>
          <w:kern w:val="0"/>
          <w:sz w:val="22"/>
        </w:rPr>
        <w:t>截至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日，遵义朝天椒1号批发价格指数报</w:t>
      </w:r>
      <w:r>
        <w:rPr>
          <w:rFonts w:ascii="微软雅黑" w:hAnsi="微软雅黑" w:eastAsia="微软雅黑"/>
          <w:b/>
          <w:kern w:val="0"/>
          <w:sz w:val="22"/>
        </w:rPr>
        <w:t>1403.37</w:t>
      </w:r>
      <w:r>
        <w:rPr>
          <w:rFonts w:hint="eastAsia" w:ascii="微软雅黑" w:hAnsi="微软雅黑" w:eastAsia="微软雅黑"/>
          <w:b/>
          <w:kern w:val="0"/>
          <w:sz w:val="22"/>
        </w:rPr>
        <w:t>点，较前一日</w:t>
      </w:r>
      <w:r>
        <w:rPr>
          <w:rFonts w:ascii="微软雅黑" w:hAnsi="微软雅黑" w:eastAsia="微软雅黑"/>
          <w:b/>
          <w:kern w:val="0"/>
          <w:sz w:val="22"/>
        </w:rPr>
        <w:t>下跌0.26</w:t>
      </w:r>
      <w:r>
        <w:rPr>
          <w:rFonts w:hint="eastAsia" w:ascii="微软雅黑" w:hAnsi="微软雅黑" w:eastAsia="微软雅黑"/>
          <w:b/>
          <w:kern w:val="0"/>
          <w:sz w:val="22"/>
        </w:rPr>
        <w:t>点，</w:t>
      </w:r>
      <w:r>
        <w:rPr>
          <w:rFonts w:ascii="微软雅黑" w:hAnsi="微软雅黑" w:eastAsia="微软雅黑"/>
          <w:b/>
          <w:kern w:val="0"/>
          <w:sz w:val="22"/>
        </w:rPr>
        <w:t>跌</w:t>
      </w:r>
      <w:r>
        <w:rPr>
          <w:rFonts w:hint="eastAsia" w:ascii="微软雅黑" w:hAnsi="微软雅黑" w:eastAsia="微软雅黑"/>
          <w:b/>
          <w:kern w:val="0"/>
          <w:sz w:val="22"/>
        </w:rPr>
        <w:t>幅</w:t>
      </w:r>
      <w:r>
        <w:rPr>
          <w:rFonts w:ascii="微软雅黑" w:hAnsi="微软雅黑" w:eastAsia="微软雅黑"/>
          <w:b/>
          <w:kern w:val="0"/>
          <w:sz w:val="22"/>
        </w:rPr>
        <w:t>0.02%</w:t>
      </w:r>
      <w:r>
        <w:rPr>
          <w:rFonts w:hint="eastAsia" w:ascii="微软雅黑" w:hAnsi="微软雅黑" w:eastAsia="微软雅黑"/>
          <w:b/>
          <w:kern w:val="0"/>
          <w:sz w:val="22"/>
        </w:rPr>
        <w:t>；较上期</w:t>
      </w:r>
      <w:r>
        <w:rPr>
          <w:rFonts w:ascii="微软雅黑" w:hAnsi="微软雅黑" w:eastAsia="微软雅黑"/>
          <w:b/>
          <w:kern w:val="0"/>
          <w:sz w:val="22"/>
        </w:rPr>
        <w:t>下跌2.15</w:t>
      </w:r>
      <w:r>
        <w:rPr>
          <w:rFonts w:hint="eastAsia" w:ascii="微软雅黑" w:hAnsi="微软雅黑" w:eastAsia="微软雅黑"/>
          <w:b/>
          <w:kern w:val="0"/>
          <w:sz w:val="22"/>
        </w:rPr>
        <w:t>点，</w:t>
      </w:r>
      <w:r>
        <w:rPr>
          <w:rFonts w:ascii="微软雅黑" w:hAnsi="微软雅黑" w:eastAsia="微软雅黑"/>
          <w:b/>
          <w:kern w:val="0"/>
          <w:sz w:val="22"/>
        </w:rPr>
        <w:t>跌</w:t>
      </w:r>
      <w:r>
        <w:rPr>
          <w:rFonts w:hint="eastAsia" w:ascii="微软雅黑" w:hAnsi="微软雅黑" w:eastAsia="微软雅黑"/>
          <w:b/>
          <w:kern w:val="0"/>
          <w:sz w:val="22"/>
        </w:rPr>
        <w:t>幅</w:t>
      </w:r>
      <w:r>
        <w:rPr>
          <w:rFonts w:ascii="微软雅黑" w:hAnsi="微软雅黑" w:eastAsia="微软雅黑"/>
          <w:b/>
          <w:kern w:val="0"/>
          <w:sz w:val="22"/>
        </w:rPr>
        <w:t>0.15%</w:t>
      </w:r>
      <w:r>
        <w:rPr>
          <w:rFonts w:hint="eastAsia" w:ascii="微软雅黑" w:hAnsi="微软雅黑" w:eastAsia="微软雅黑"/>
          <w:b/>
          <w:kern w:val="0"/>
          <w:sz w:val="22"/>
        </w:rPr>
        <w:t>。</w:t>
      </w:r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drawing>
          <wp:inline distT="0" distB="0" distL="0" distR="0">
            <wp:extent cx="4535805" cy="2353945"/>
            <wp:effectExtent l="0" t="0" r="17145" b="8255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bookmarkStart w:id="8" w:name="_Hlk535248901"/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9</w:t>
      </w:r>
      <w:r>
        <w:rPr>
          <w:rFonts w:hint="eastAsia" w:ascii="微软雅黑" w:hAnsi="微软雅黑" w:eastAsia="微软雅黑"/>
          <w:b/>
          <w:kern w:val="0"/>
          <w:sz w:val="22"/>
        </w:rPr>
        <w:t>日-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日，遵义朝天椒1号批发价格周环比指数报</w:t>
      </w:r>
      <w:r>
        <w:rPr>
          <w:rFonts w:ascii="微软雅黑" w:hAnsi="微软雅黑" w:eastAsia="微软雅黑"/>
          <w:b/>
          <w:kern w:val="0"/>
          <w:sz w:val="22"/>
        </w:rPr>
        <w:t>1005.24</w:t>
      </w:r>
      <w:r>
        <w:rPr>
          <w:rFonts w:hint="eastAsia" w:ascii="微软雅黑" w:hAnsi="微软雅黑" w:eastAsia="微软雅黑"/>
          <w:b/>
          <w:kern w:val="0"/>
          <w:sz w:val="22"/>
        </w:rPr>
        <w:t>，表明本期遵义朝天椒1号批发价格整体较前一期出现小幅</w:t>
      </w:r>
      <w:r>
        <w:rPr>
          <w:rFonts w:hint="eastAsia" w:ascii="微软雅黑" w:hAnsi="微软雅黑" w:eastAsia="微软雅黑"/>
          <w:b/>
          <w:kern w:val="0"/>
          <w:sz w:val="22"/>
          <w:lang w:val="en-US" w:eastAsia="zh-CN"/>
        </w:rPr>
        <w:t>上涨</w:t>
      </w:r>
      <w:r>
        <w:rPr>
          <w:rFonts w:hint="eastAsia" w:ascii="微软雅黑" w:hAnsi="微软雅黑" w:eastAsia="微软雅黑"/>
          <w:b/>
          <w:kern w:val="0"/>
          <w:sz w:val="22"/>
        </w:rPr>
        <w:t>。</w:t>
      </w:r>
      <w:bookmarkEnd w:id="8"/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605155</wp:posOffset>
                </wp:positionH>
                <wp:positionV relativeFrom="paragraph">
                  <wp:posOffset>1786255</wp:posOffset>
                </wp:positionV>
                <wp:extent cx="3800475" cy="0"/>
                <wp:effectExtent l="0" t="0" r="28575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0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7.65pt;margin-top:140.65pt;height:0pt;width:299.25pt;mso-position-horizontal-relative:margin;z-index:251661312;mso-width-relative:page;mso-height-relative:page;" filled="f" stroked="t" coordsize="21600,21600" o:gfxdata="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LVOsz1gAAAAoBAAAPAAAAAAAAAAEAIAAAACIAAABkcnMvZG93&#10;bnJldi54bWxQSwECFAAUAAAACACHTuJARwgUbMkBAABXAwAADgAAAAAAAAABACAAAAAlAQAAZHJz&#10;L2Uyb0RvYy54bWxQSwUGAAAAAAYABgBZAQAAYAUAAAAA&#10;">
                <v:fill on="f" focussize="0,0"/>
                <v:stroke weight="1.5pt" color="#FFC000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4486275" cy="2628900"/>
            <wp:effectExtent l="0" t="0" r="9525" b="0"/>
            <wp:docPr id="44" name="图表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t xml:space="preserve">   </w:t>
      </w:r>
    </w:p>
    <w:p>
      <w:pPr>
        <w:widowControl/>
        <w:jc w:val="left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br w:type="page"/>
      </w:r>
    </w:p>
    <w:p>
      <w:pPr>
        <w:pStyle w:val="20"/>
        <w:numPr>
          <w:ilvl w:val="0"/>
          <w:numId w:val="2"/>
        </w:numPr>
        <w:spacing w:after="0"/>
        <w:rPr>
          <w:rFonts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  <w:t>锥形椒批发价格指数</w:t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r>
        <w:rPr>
          <w:rFonts w:hint="eastAsia" w:ascii="微软雅黑" w:hAnsi="微软雅黑" w:eastAsia="微软雅黑"/>
          <w:b/>
          <w:kern w:val="0"/>
          <w:sz w:val="22"/>
        </w:rPr>
        <w:t>截至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日，锥形椒批发价格指数报</w:t>
      </w:r>
      <w:r>
        <w:rPr>
          <w:rFonts w:ascii="微软雅黑" w:hAnsi="微软雅黑" w:eastAsia="微软雅黑"/>
          <w:b/>
          <w:kern w:val="0"/>
          <w:sz w:val="22"/>
        </w:rPr>
        <w:t>1004.14</w:t>
      </w:r>
      <w:r>
        <w:rPr>
          <w:rFonts w:hint="eastAsia" w:ascii="微软雅黑" w:hAnsi="微软雅黑" w:eastAsia="微软雅黑"/>
          <w:b/>
          <w:kern w:val="0"/>
          <w:sz w:val="22"/>
        </w:rPr>
        <w:t>点，较上一日下跌</w:t>
      </w:r>
      <w:r>
        <w:rPr>
          <w:rFonts w:ascii="微软雅黑" w:hAnsi="微软雅黑" w:eastAsia="微软雅黑"/>
          <w:b/>
          <w:kern w:val="0"/>
          <w:sz w:val="22"/>
        </w:rPr>
        <w:t>0.18</w:t>
      </w:r>
      <w:r>
        <w:rPr>
          <w:rFonts w:hint="eastAsia" w:ascii="微软雅黑" w:hAnsi="微软雅黑" w:eastAsia="微软雅黑"/>
          <w:b/>
          <w:kern w:val="0"/>
          <w:sz w:val="22"/>
        </w:rPr>
        <w:t>点，跌幅</w:t>
      </w:r>
      <w:r>
        <w:rPr>
          <w:rFonts w:ascii="微软雅黑" w:hAnsi="微软雅黑" w:eastAsia="微软雅黑"/>
          <w:b/>
          <w:kern w:val="0"/>
          <w:sz w:val="22"/>
        </w:rPr>
        <w:t>0.02%</w:t>
      </w:r>
      <w:r>
        <w:rPr>
          <w:rFonts w:hint="eastAsia" w:ascii="微软雅黑" w:hAnsi="微软雅黑" w:eastAsia="微软雅黑"/>
          <w:b/>
          <w:kern w:val="0"/>
          <w:sz w:val="22"/>
        </w:rPr>
        <w:t>；较上期上涨</w:t>
      </w:r>
      <w:r>
        <w:rPr>
          <w:rFonts w:ascii="微软雅黑" w:hAnsi="微软雅黑" w:eastAsia="微软雅黑"/>
          <w:b/>
          <w:kern w:val="0"/>
          <w:sz w:val="22"/>
        </w:rPr>
        <w:t>0.34</w:t>
      </w:r>
      <w:r>
        <w:rPr>
          <w:rFonts w:hint="eastAsia" w:ascii="微软雅黑" w:hAnsi="微软雅黑" w:eastAsia="微软雅黑"/>
          <w:b/>
          <w:kern w:val="0"/>
          <w:sz w:val="22"/>
        </w:rPr>
        <w:t>点，涨幅</w:t>
      </w:r>
      <w:r>
        <w:rPr>
          <w:rFonts w:ascii="微软雅黑" w:hAnsi="微软雅黑" w:eastAsia="微软雅黑"/>
          <w:b/>
          <w:kern w:val="0"/>
          <w:sz w:val="22"/>
        </w:rPr>
        <w:t>0.03%</w:t>
      </w:r>
      <w:r>
        <w:rPr>
          <w:rFonts w:hint="eastAsia" w:ascii="微软雅黑" w:hAnsi="微软雅黑" w:eastAsia="微软雅黑"/>
          <w:b/>
          <w:kern w:val="0"/>
          <w:sz w:val="22"/>
        </w:rPr>
        <w:t>。</w:t>
      </w:r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drawing>
          <wp:inline distT="0" distB="0" distL="0" distR="0">
            <wp:extent cx="4535805" cy="2336800"/>
            <wp:effectExtent l="0" t="0" r="17145" b="6350"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9</w:t>
      </w:r>
      <w:r>
        <w:rPr>
          <w:rFonts w:hint="eastAsia" w:ascii="微软雅黑" w:hAnsi="微软雅黑" w:eastAsia="微软雅黑"/>
          <w:b/>
          <w:kern w:val="0"/>
          <w:sz w:val="22"/>
        </w:rPr>
        <w:t>日-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日，锥形椒批发价格周环比指数报</w:t>
      </w:r>
      <w:r>
        <w:rPr>
          <w:rFonts w:ascii="微软雅黑" w:hAnsi="微软雅黑" w:eastAsia="微软雅黑"/>
          <w:b/>
          <w:kern w:val="0"/>
          <w:sz w:val="22"/>
        </w:rPr>
        <w:t>999.99点</w:t>
      </w:r>
      <w:r>
        <w:rPr>
          <w:rFonts w:hint="eastAsia" w:ascii="微软雅黑" w:hAnsi="微软雅黑" w:eastAsia="微软雅黑"/>
          <w:b/>
          <w:kern w:val="0"/>
          <w:sz w:val="22"/>
        </w:rPr>
        <w:t>，表明本期锥形椒整体批发价格较上期基本持平。</w:t>
      </w:r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1449705</wp:posOffset>
                </wp:positionV>
                <wp:extent cx="3980815" cy="9525"/>
                <wp:effectExtent l="0" t="0" r="19685" b="2857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081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6.85pt;margin-top:114.15pt;height:0.75pt;width:313.45pt;z-index:251663360;mso-width-relative:page;mso-height-relative:page;" filled="f" stroked="t" coordsize="21600,21600" o:gfxdata="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/5c+Y1wAAAAoBAAAPAAAAAAAAAAEAIAAAACIAAABkcnMv&#10;ZG93bnJldi54bWxQSwECFAAUAAAACACHTuJAD+RSU8sBAABaAwAADgAAAAAAAAABACAAAAAmAQAA&#10;ZHJzL2Uyb0RvYy54bWxQSwUGAAAAAAYABgBZAQAAYwUAAAAA&#10;">
                <v:fill on="f" focussize="0,0"/>
                <v:stroke weight="1.5pt" color="#FFC000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4581525" cy="2609850"/>
            <wp:effectExtent l="0" t="0" r="9525" b="0"/>
            <wp:docPr id="46" name="图表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t xml:space="preserve">    </w:t>
      </w: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t xml:space="preserve"> </w:t>
      </w: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br w:type="page"/>
      </w:r>
    </w:p>
    <w:p>
      <w:pPr>
        <w:pStyle w:val="20"/>
        <w:numPr>
          <w:ilvl w:val="0"/>
          <w:numId w:val="2"/>
        </w:numPr>
        <w:spacing w:after="0"/>
        <w:rPr>
          <w:rFonts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4F6228" w:themeColor="accent3" w:themeShade="80"/>
          <w:sz w:val="24"/>
          <w:szCs w:val="28"/>
          <w:lang w:eastAsia="zh-CN"/>
        </w:rPr>
        <w:t>樱桃形椒批发价格指数</w:t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kern w:val="0"/>
          <w:sz w:val="22"/>
        </w:rPr>
      </w:pPr>
      <w:r>
        <w:rPr>
          <w:rFonts w:hint="eastAsia" w:ascii="微软雅黑" w:hAnsi="微软雅黑" w:eastAsia="微软雅黑"/>
          <w:b/>
          <w:kern w:val="0"/>
          <w:sz w:val="22"/>
        </w:rPr>
        <w:t>截至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日，樱桃形椒批发价格指数报</w:t>
      </w:r>
      <w:r>
        <w:rPr>
          <w:rFonts w:ascii="微软雅黑" w:hAnsi="微软雅黑" w:eastAsia="微软雅黑"/>
          <w:b/>
          <w:kern w:val="0"/>
          <w:sz w:val="22"/>
        </w:rPr>
        <w:t>977.01</w:t>
      </w:r>
      <w:r>
        <w:rPr>
          <w:rFonts w:hint="eastAsia" w:ascii="微软雅黑" w:hAnsi="微软雅黑" w:eastAsia="微软雅黑"/>
          <w:b/>
          <w:kern w:val="0"/>
          <w:sz w:val="22"/>
        </w:rPr>
        <w:t>点，较上一日</w:t>
      </w:r>
      <w:r>
        <w:rPr>
          <w:rFonts w:ascii="微软雅黑" w:hAnsi="微软雅黑" w:eastAsia="微软雅黑"/>
          <w:b/>
          <w:kern w:val="0"/>
          <w:sz w:val="22"/>
        </w:rPr>
        <w:t>下跌0.48</w:t>
      </w:r>
      <w:r>
        <w:rPr>
          <w:rFonts w:hint="eastAsia" w:ascii="微软雅黑" w:hAnsi="微软雅黑" w:eastAsia="微软雅黑"/>
          <w:b/>
          <w:kern w:val="0"/>
          <w:sz w:val="22"/>
        </w:rPr>
        <w:t>点，跌幅</w:t>
      </w:r>
      <w:r>
        <w:rPr>
          <w:rFonts w:ascii="微软雅黑" w:hAnsi="微软雅黑" w:eastAsia="微软雅黑"/>
          <w:b/>
          <w:kern w:val="0"/>
          <w:sz w:val="22"/>
        </w:rPr>
        <w:t>0.05%</w:t>
      </w:r>
      <w:r>
        <w:rPr>
          <w:rFonts w:hint="eastAsia" w:ascii="微软雅黑" w:hAnsi="微软雅黑" w:eastAsia="微软雅黑"/>
          <w:b/>
          <w:kern w:val="0"/>
          <w:sz w:val="22"/>
        </w:rPr>
        <w:t>；较上期</w:t>
      </w:r>
      <w:r>
        <w:rPr>
          <w:rFonts w:ascii="微软雅黑" w:hAnsi="微软雅黑" w:eastAsia="微软雅黑"/>
          <w:b/>
          <w:kern w:val="0"/>
          <w:sz w:val="22"/>
        </w:rPr>
        <w:t>下跌1.43</w:t>
      </w:r>
      <w:r>
        <w:rPr>
          <w:rFonts w:hint="eastAsia" w:ascii="微软雅黑" w:hAnsi="微软雅黑" w:eastAsia="微软雅黑"/>
          <w:b/>
          <w:kern w:val="0"/>
          <w:sz w:val="22"/>
        </w:rPr>
        <w:t>点，</w:t>
      </w:r>
      <w:r>
        <w:rPr>
          <w:rFonts w:ascii="微软雅黑" w:hAnsi="微软雅黑" w:eastAsia="微软雅黑"/>
          <w:b/>
          <w:kern w:val="0"/>
          <w:sz w:val="22"/>
        </w:rPr>
        <w:t>跌</w:t>
      </w:r>
      <w:r>
        <w:rPr>
          <w:rFonts w:hint="eastAsia" w:ascii="微软雅黑" w:hAnsi="微软雅黑" w:eastAsia="微软雅黑"/>
          <w:b/>
          <w:kern w:val="0"/>
          <w:sz w:val="22"/>
        </w:rPr>
        <w:t>幅</w:t>
      </w:r>
      <w:r>
        <w:rPr>
          <w:rFonts w:ascii="微软雅黑" w:hAnsi="微软雅黑" w:eastAsia="微软雅黑"/>
          <w:b/>
          <w:kern w:val="0"/>
          <w:sz w:val="22"/>
        </w:rPr>
        <w:t>0.15%</w:t>
      </w:r>
      <w:r>
        <w:rPr>
          <w:rFonts w:hint="eastAsia" w:ascii="微软雅黑" w:hAnsi="微软雅黑" w:eastAsia="微软雅黑"/>
          <w:b/>
          <w:kern w:val="0"/>
          <w:sz w:val="22"/>
        </w:rPr>
        <w:t>。</w:t>
      </w:r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drawing>
          <wp:inline distT="0" distB="0" distL="0" distR="0">
            <wp:extent cx="4535805" cy="2531745"/>
            <wp:effectExtent l="0" t="0" r="17145" b="1905"/>
            <wp:docPr id="23" name="图表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spacing w:line="420" w:lineRule="exact"/>
        <w:ind w:firstLine="440" w:firstLineChars="200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9</w:t>
      </w:r>
      <w:r>
        <w:rPr>
          <w:rFonts w:hint="eastAsia" w:ascii="微软雅黑" w:hAnsi="微软雅黑" w:eastAsia="微软雅黑"/>
          <w:b/>
          <w:kern w:val="0"/>
          <w:sz w:val="22"/>
        </w:rPr>
        <w:t>日-</w:t>
      </w:r>
      <w:r>
        <w:rPr>
          <w:rFonts w:ascii="微软雅黑" w:hAnsi="微软雅黑" w:eastAsia="微软雅黑"/>
          <w:b/>
          <w:kern w:val="0"/>
          <w:sz w:val="22"/>
        </w:rPr>
        <w:t>11</w:t>
      </w:r>
      <w:r>
        <w:rPr>
          <w:rFonts w:hint="eastAsia" w:ascii="微软雅黑" w:hAnsi="微软雅黑" w:eastAsia="微软雅黑"/>
          <w:b/>
          <w:kern w:val="0"/>
          <w:sz w:val="22"/>
        </w:rPr>
        <w:t>月</w:t>
      </w:r>
      <w:r>
        <w:rPr>
          <w:rFonts w:ascii="微软雅黑" w:hAnsi="微软雅黑" w:eastAsia="微软雅黑"/>
          <w:b/>
          <w:kern w:val="0"/>
          <w:sz w:val="22"/>
        </w:rPr>
        <w:t>15</w:t>
      </w:r>
      <w:r>
        <w:rPr>
          <w:rFonts w:hint="eastAsia" w:ascii="微软雅黑" w:hAnsi="微软雅黑" w:eastAsia="微软雅黑"/>
          <w:b/>
          <w:kern w:val="0"/>
          <w:sz w:val="22"/>
        </w:rPr>
        <w:t>日，樱桃形椒批发价格</w:t>
      </w:r>
      <w:bookmarkStart w:id="9" w:name="_GoBack"/>
      <w:r>
        <w:rPr>
          <w:rFonts w:hint="eastAsia" w:ascii="微软雅黑" w:hAnsi="微软雅黑" w:eastAsia="微软雅黑"/>
          <w:b/>
          <w:kern w:val="0"/>
          <w:sz w:val="22"/>
        </w:rPr>
        <w:t>周环比指数报</w:t>
      </w:r>
      <w:r>
        <w:rPr>
          <w:rFonts w:ascii="微软雅黑" w:hAnsi="微软雅黑" w:eastAsia="微软雅黑"/>
          <w:b/>
          <w:kern w:val="0"/>
          <w:sz w:val="22"/>
        </w:rPr>
        <w:t>996.97</w:t>
      </w:r>
      <w:r>
        <w:rPr>
          <w:rFonts w:hint="eastAsia" w:ascii="微软雅黑" w:hAnsi="微软雅黑" w:eastAsia="微软雅黑"/>
          <w:b/>
          <w:kern w:val="0"/>
          <w:sz w:val="22"/>
        </w:rPr>
        <w:t>点，表明本期樱桃形椒平均批发价格整体较上期出现小幅下跌。</w:t>
      </w:r>
      <w:bookmarkEnd w:id="9"/>
    </w:p>
    <w:p>
      <w:pPr>
        <w:jc w:val="center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1524000</wp:posOffset>
                </wp:positionV>
                <wp:extent cx="3770630" cy="0"/>
                <wp:effectExtent l="0" t="0" r="20320" b="1905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06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.5pt;margin-top:120pt;height:0pt;width:296.9pt;z-index:251662336;mso-width-relative:page;mso-height-relative:page;" filled="f" stroked="t" coordsize="21600,21600" o:gfxdata="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HowiC9UAAAAKAQAADwAAAAAAAAABACAAAAAiAAAAZHJzL2Rvd25yZXYueG1s&#10;UEsBAhQAFAAAAAgAh07iQN95RVTCAQAATwMAAA4AAAAAAAAAAQAgAAAAJAEAAGRycy9lMm9Eb2Mu&#10;eG1sUEsFBgAAAAAGAAYAWQEAAFgFAAAAAA==&#10;">
                <v:fill on="f" focussize="0,0"/>
                <v:stroke weight="1.5pt" color="#FFC000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4572000" cy="2781300"/>
            <wp:effectExtent l="0" t="0" r="0" b="0"/>
            <wp:docPr id="47" name="图表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t xml:space="preserve">    </w:t>
      </w:r>
    </w:p>
    <w:p>
      <w:pPr>
        <w:widowControl/>
        <w:jc w:val="left"/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</w:pPr>
      <w:r>
        <w:rPr>
          <w:rFonts w:ascii="微软雅黑" w:hAnsi="微软雅黑" w:eastAsia="微软雅黑"/>
          <w:b/>
          <w:color w:val="4F6228" w:themeColor="accent3" w:themeShade="80"/>
          <w:sz w:val="24"/>
          <w:szCs w:val="28"/>
        </w:rPr>
        <w:br w:type="page"/>
      </w:r>
    </w:p>
    <w:p>
      <w:pPr>
        <w:spacing w:line="460" w:lineRule="exact"/>
        <w:jc w:val="center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遵义地区主要品种朝天椒（干椒）批发价格统计</w:t>
      </w:r>
    </w:p>
    <w:p>
      <w:pPr>
        <w:spacing w:line="460" w:lineRule="exact"/>
        <w:jc w:val="center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2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>019</w:t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年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>11</w:t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月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>9</w:t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日-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>11</w:t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月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>15</w:t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日（单位：元/斤）</w:t>
      </w:r>
    </w:p>
    <w:p>
      <w:pPr>
        <w:spacing w:line="460" w:lineRule="exact"/>
        <w:jc w:val="center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</w:p>
    <w:p>
      <w:pPr>
        <w:tabs>
          <w:tab w:val="left" w:pos="3710"/>
        </w:tabs>
        <w:spacing w:line="460" w:lineRule="exact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艳椒价格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ab/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满天星价格</w:t>
      </w:r>
    </w:p>
    <w:tbl>
      <w:tblPr>
        <w:tblStyle w:val="10"/>
        <w:tblpPr w:leftFromText="180" w:rightFromText="180" w:vertAnchor="text" w:tblpX="-14" w:tblpY="1"/>
        <w:tblOverlap w:val="never"/>
        <w:tblW w:w="3416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"/>
        <w:gridCol w:w="1200"/>
        <w:gridCol w:w="734"/>
        <w:gridCol w:w="734"/>
        <w:gridCol w:w="73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14" w:type="dxa"/>
            <w:gridSpan w:val="2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734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特级</w:t>
            </w:r>
          </w:p>
        </w:tc>
        <w:tc>
          <w:tcPr>
            <w:tcW w:w="734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一级</w:t>
            </w:r>
          </w:p>
        </w:tc>
        <w:tc>
          <w:tcPr>
            <w:tcW w:w="734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" w:type="dxa"/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2019/11/9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12.70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11.28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10.18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" w:type="dxa"/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2019/11/10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12.73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11.30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10.20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" w:type="dxa"/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2019/11/11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12.72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11.31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10.21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" w:type="dxa"/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2019/11/12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12.72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11.30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10.20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" w:type="dxa"/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2019/11/13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12.74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11.31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10.21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" w:type="dxa"/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2019/11/14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12.74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11.32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10.21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" w:type="dxa"/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2019/11/15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12.73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11.31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ascii="等线" w:hAnsi="等线" w:eastAsia="等线"/>
                <w:color w:val="000000"/>
              </w:rPr>
              <w:t xml:space="preserve">10.20 </w:t>
            </w:r>
          </w:p>
        </w:tc>
      </w:tr>
    </w:tbl>
    <w:tbl>
      <w:tblPr>
        <w:tblStyle w:val="10"/>
        <w:tblW w:w="3544" w:type="dxa"/>
        <w:tblInd w:w="-5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781"/>
        <w:gridCol w:w="781"/>
        <w:gridCol w:w="78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781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特级</w:t>
            </w:r>
          </w:p>
        </w:tc>
        <w:tc>
          <w:tcPr>
            <w:tcW w:w="781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一级</w:t>
            </w:r>
          </w:p>
        </w:tc>
        <w:tc>
          <w:tcPr>
            <w:tcW w:w="782" w:type="dxa"/>
            <w:tcBorders>
              <w:bottom w:val="single" w:color="auto" w:sz="4" w:space="0"/>
              <w:right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2019/11/9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13.97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13.13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11.58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2019/11/10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13.98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13.13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11.58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2019/11/11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13.82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13.13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11.58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2019/11/12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13.81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13.12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11.57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2019/11/13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13.82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13.13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11.58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2019/11/14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13.82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13.12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11.57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2019/11/15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13.82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13.12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11.57 </w:t>
            </w:r>
          </w:p>
        </w:tc>
      </w:tr>
    </w:tbl>
    <w:p>
      <w:pPr>
        <w:tabs>
          <w:tab w:val="left" w:pos="3700"/>
        </w:tabs>
        <w:spacing w:line="460" w:lineRule="exact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br w:type="textWrapping" w:clear="all"/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遵义朝天椒1号价格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ab/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锥形椒价格</w:t>
      </w:r>
    </w:p>
    <w:tbl>
      <w:tblPr>
        <w:tblStyle w:val="10"/>
        <w:tblpPr w:leftFromText="180" w:rightFromText="180" w:vertAnchor="text" w:tblpY="1"/>
        <w:tblOverlap w:val="never"/>
        <w:tblW w:w="340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785"/>
        <w:gridCol w:w="709"/>
        <w:gridCol w:w="70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785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特级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一级</w:t>
            </w:r>
          </w:p>
        </w:tc>
        <w:tc>
          <w:tcPr>
            <w:tcW w:w="708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2019/11/9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12.49 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11.19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10.26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2019/11/10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12.49 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11.19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10.27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2019/11/11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12.49 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11.19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10.27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2019/11/12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12.48 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11.18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10.25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2019/11/13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12.48 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11.19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10.26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2019/11/14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12.47 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11.19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10.26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2019/11/15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12.48 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11.18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10.25 </w:t>
            </w:r>
          </w:p>
        </w:tc>
      </w:tr>
    </w:tbl>
    <w:tbl>
      <w:tblPr>
        <w:tblStyle w:val="10"/>
        <w:tblW w:w="3544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781"/>
        <w:gridCol w:w="781"/>
        <w:gridCol w:w="78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/>
                <w:sz w:val="22"/>
              </w:rPr>
            </w:pPr>
            <w:r>
              <w:rPr>
                <w:rFonts w:hint="eastAsia" w:ascii="等线" w:hAnsi="等线" w:eastAsia="等线"/>
                <w:sz w:val="22"/>
              </w:rPr>
              <w:t>日期</w:t>
            </w:r>
          </w:p>
        </w:tc>
        <w:tc>
          <w:tcPr>
            <w:tcW w:w="781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/>
                <w:sz w:val="22"/>
              </w:rPr>
            </w:pPr>
            <w:r>
              <w:rPr>
                <w:rFonts w:hint="eastAsia" w:ascii="等线" w:hAnsi="等线" w:eastAsia="等线"/>
                <w:sz w:val="22"/>
              </w:rPr>
              <w:t>特级</w:t>
            </w:r>
          </w:p>
        </w:tc>
        <w:tc>
          <w:tcPr>
            <w:tcW w:w="781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/>
                <w:sz w:val="22"/>
              </w:rPr>
            </w:pPr>
            <w:r>
              <w:rPr>
                <w:rFonts w:hint="eastAsia" w:ascii="等线" w:hAnsi="等线" w:eastAsia="等线"/>
                <w:sz w:val="22"/>
              </w:rPr>
              <w:t>一级</w:t>
            </w:r>
          </w:p>
        </w:tc>
        <w:tc>
          <w:tcPr>
            <w:tcW w:w="782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/>
                <w:sz w:val="22"/>
              </w:rPr>
            </w:pPr>
            <w:r>
              <w:rPr>
                <w:rFonts w:hint="eastAsia" w:ascii="等线" w:hAnsi="等线" w:eastAsia="等线"/>
                <w:sz w:val="22"/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2019/11/9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12.44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11.46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10.45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2019/11/10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12.49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11.47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10.46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2019/11/11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12.48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11.48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10.46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2019/11/12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12.47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11.47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10.46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2019/11/13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12.47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11.46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10.44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2019/11/14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12.47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11.47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10.45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2019/11/15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12.47 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11.47 </w:t>
            </w:r>
          </w:p>
        </w:tc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10.44 </w:t>
            </w:r>
          </w:p>
        </w:tc>
      </w:tr>
    </w:tbl>
    <w:p>
      <w:pPr>
        <w:jc w:val="center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  <w:r>
        <w:rPr>
          <w:rFonts w:ascii="等线" w:hAnsi="等线" w:eastAsia="等线"/>
          <w:color w:val="000000"/>
          <w:sz w:val="22"/>
        </w:rPr>
        <w:br w:type="textWrapping" w:clear="all"/>
      </w:r>
      <w:r>
        <w:rPr>
          <w:rFonts w:hint="eastAsia" w:ascii="微软雅黑" w:hAnsi="微软雅黑" w:eastAsia="微软雅黑"/>
          <w:b/>
          <w:color w:val="215968" w:themeColor="accent5" w:themeShade="80"/>
          <w:sz w:val="28"/>
          <w:szCs w:val="24"/>
        </w:rPr>
        <w:t>樱桃形椒价格</w:t>
      </w:r>
      <w:r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  <w:tab/>
      </w:r>
    </w:p>
    <w:tbl>
      <w:tblPr>
        <w:tblStyle w:val="10"/>
        <w:tblpPr w:leftFromText="180" w:rightFromText="180" w:vertAnchor="text" w:tblpY="1"/>
        <w:tblOverlap w:val="never"/>
        <w:tblW w:w="340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734"/>
        <w:gridCol w:w="734"/>
        <w:gridCol w:w="73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734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特级</w:t>
            </w:r>
          </w:p>
        </w:tc>
        <w:tc>
          <w:tcPr>
            <w:tcW w:w="734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一级</w:t>
            </w:r>
          </w:p>
        </w:tc>
        <w:tc>
          <w:tcPr>
            <w:tcW w:w="734" w:type="dxa"/>
            <w:tcBorders>
              <w:bottom w:val="single" w:color="auto" w:sz="4" w:space="0"/>
            </w:tcBorders>
            <w:shd w:val="clear" w:color="auto" w:fill="002060"/>
            <w:noWrap/>
            <w:vAlign w:val="bottom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宋体"/>
                <w:b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2019/11/9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13.58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12.50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2019/11/10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13.63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12.54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2019/11/11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13.56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12.53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2019/11/12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13.55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12.53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2019/11/13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13.55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12.51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2019/11/14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13.55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12.51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11.10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</w:tcPr>
          <w:p>
            <w:pPr>
              <w:jc w:val="center"/>
              <w:rPr>
                <w:rFonts w:ascii="等线" w:hAnsi="等线" w:eastAsia="等线"/>
                <w:color w:val="000000"/>
                <w:sz w:val="18"/>
              </w:rPr>
            </w:pPr>
            <w:r>
              <w:rPr>
                <w:rFonts w:ascii="等线" w:hAnsi="等线" w:eastAsia="等线"/>
                <w:color w:val="000000"/>
                <w:sz w:val="18"/>
              </w:rPr>
              <w:t>2019/11/15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13.54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12.50 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BE5F1" w:themeFill="accent1" w:themeFillTint="33"/>
            <w:noWrap/>
            <w:vAlign w:val="center"/>
          </w:tcPr>
          <w:p>
            <w:pPr>
              <w:jc w:val="center"/>
              <w:rPr>
                <w:rFonts w:hint="eastAsia"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 xml:space="preserve">11.09 </w:t>
            </w:r>
          </w:p>
        </w:tc>
      </w:tr>
    </w:tbl>
    <w:p>
      <w:pPr>
        <w:widowControl/>
        <w:jc w:val="center"/>
        <w:rPr>
          <w:rFonts w:ascii="等线" w:hAnsi="等线" w:eastAsia="等线"/>
          <w:color w:val="000000"/>
          <w:sz w:val="22"/>
        </w:rPr>
      </w:pPr>
    </w:p>
    <w:p>
      <w:pPr>
        <w:widowControl/>
        <w:jc w:val="center"/>
        <w:rPr>
          <w:rFonts w:ascii="等线" w:hAnsi="等线" w:eastAsia="等线"/>
          <w:color w:val="000000"/>
          <w:sz w:val="22"/>
        </w:rPr>
      </w:pPr>
    </w:p>
    <w:p>
      <w:pPr>
        <w:widowControl/>
        <w:jc w:val="center"/>
        <w:rPr>
          <w:rFonts w:ascii="等线" w:hAnsi="等线" w:eastAsia="等线"/>
          <w:color w:val="000000"/>
          <w:sz w:val="22"/>
        </w:rPr>
      </w:pPr>
    </w:p>
    <w:p>
      <w:pPr>
        <w:widowControl/>
        <w:jc w:val="center"/>
        <w:rPr>
          <w:rFonts w:ascii="等线" w:hAnsi="等线" w:eastAsia="等线"/>
          <w:color w:val="000000"/>
          <w:sz w:val="22"/>
        </w:rPr>
      </w:pPr>
    </w:p>
    <w:p>
      <w:pPr>
        <w:widowControl/>
        <w:jc w:val="center"/>
        <w:rPr>
          <w:rFonts w:ascii="等线" w:hAnsi="等线" w:eastAsia="等线"/>
          <w:color w:val="000000"/>
          <w:sz w:val="22"/>
        </w:rPr>
      </w:pPr>
    </w:p>
    <w:p>
      <w:pPr>
        <w:tabs>
          <w:tab w:val="left" w:pos="630"/>
        </w:tabs>
        <w:spacing w:line="460" w:lineRule="exact"/>
        <w:rPr>
          <w:rFonts w:ascii="微软雅黑" w:hAnsi="微软雅黑" w:eastAsia="微软雅黑"/>
          <w:b/>
          <w:color w:val="215968" w:themeColor="accent5" w:themeShade="80"/>
          <w:sz w:val="28"/>
          <w:szCs w:val="24"/>
        </w:rPr>
      </w:pPr>
    </w:p>
    <w:p>
      <w:pPr>
        <w:widowControl/>
        <w:jc w:val="center"/>
        <w:rPr>
          <w:rFonts w:ascii="微软雅黑" w:hAnsi="微软雅黑" w:eastAsia="微软雅黑"/>
          <w:b/>
          <w:sz w:val="28"/>
          <w:szCs w:val="28"/>
        </w:rPr>
      </w:pPr>
    </w:p>
    <w:p>
      <w:pPr>
        <w:widowControl/>
        <w:jc w:val="left"/>
        <w:rPr>
          <w:rStyle w:val="27"/>
          <w:rFonts w:ascii="楷体" w:hAnsi="楷体" w:eastAsia="楷体"/>
          <w:sz w:val="32"/>
          <w:szCs w:val="32"/>
        </w:rPr>
      </w:pPr>
      <w:r>
        <w:rPr>
          <w:rStyle w:val="27"/>
          <w:rFonts w:hint="eastAsia" w:ascii="楷体" w:hAnsi="楷体" w:eastAsia="楷体"/>
          <w:sz w:val="32"/>
          <w:szCs w:val="32"/>
        </w:rPr>
        <w:t>产业动态</w:t>
      </w:r>
    </w:p>
    <w:p>
      <w:pPr>
        <w:pStyle w:val="26"/>
        <w:numPr>
          <w:ilvl w:val="0"/>
          <w:numId w:val="3"/>
        </w:numPr>
        <w:spacing w:line="540" w:lineRule="exact"/>
        <w:rPr>
          <w:rStyle w:val="27"/>
          <w:rFonts w:ascii="楷体" w:hAnsi="楷体" w:eastAsia="楷体"/>
          <w:sz w:val="24"/>
          <w:szCs w:val="24"/>
        </w:rPr>
      </w:pPr>
      <w:r>
        <w:rPr>
          <w:rStyle w:val="27"/>
          <w:rFonts w:hint="eastAsia" w:ascii="楷体" w:hAnsi="楷体" w:eastAsia="楷体"/>
          <w:sz w:val="24"/>
          <w:szCs w:val="24"/>
        </w:rPr>
        <w:t>敦煌黄渠镇：红辣椒种出火红的好日子</w:t>
      </w:r>
    </w:p>
    <w:p>
      <w:pPr>
        <w:spacing w:line="540" w:lineRule="exact"/>
        <w:ind w:firstLine="560" w:firstLineChars="200"/>
        <w:rPr>
          <w:rStyle w:val="27"/>
          <w:rFonts w:hint="eastAsia" w:ascii="楷体" w:hAnsi="楷体" w:eastAsia="楷体"/>
          <w:b w:val="0"/>
          <w:bCs w:val="0"/>
          <w:sz w:val="28"/>
          <w:szCs w:val="28"/>
        </w:rPr>
      </w:pPr>
      <w:r>
        <w:rPr>
          <w:rStyle w:val="27"/>
          <w:rFonts w:hint="eastAsia" w:ascii="楷体" w:hAnsi="楷体" w:eastAsia="楷体"/>
          <w:b w:val="0"/>
          <w:bCs w:val="0"/>
          <w:sz w:val="28"/>
          <w:szCs w:val="28"/>
        </w:rPr>
        <w:t>近日，在敦煌市黄墩农场晒场里，椒农们正忙碌地把采摘的辣椒进行晾晒、装袋，一片片红辣椒映红了人们的脸颊，也带动大家过上了“火辣辣”的好日子。</w:t>
      </w:r>
    </w:p>
    <w:p>
      <w:pPr>
        <w:spacing w:line="540" w:lineRule="exact"/>
        <w:ind w:firstLine="280" w:firstLineChars="100"/>
        <w:rPr>
          <w:rStyle w:val="27"/>
          <w:rFonts w:hint="eastAsia" w:ascii="楷体" w:hAnsi="楷体" w:eastAsia="楷体"/>
          <w:b w:val="0"/>
          <w:bCs w:val="0"/>
          <w:sz w:val="28"/>
          <w:szCs w:val="28"/>
        </w:rPr>
      </w:pPr>
      <w:r>
        <w:rPr>
          <w:rStyle w:val="27"/>
          <w:rFonts w:hint="eastAsia" w:ascii="楷体" w:hAnsi="楷体" w:eastAsia="楷体"/>
          <w:b w:val="0"/>
          <w:bCs w:val="0"/>
          <w:sz w:val="28"/>
          <w:szCs w:val="28"/>
        </w:rPr>
        <w:t xml:space="preserve"> “我今年种了100亩，每亩能产500公斤左右，最近我们的色素辣椒价格是10元到11元每公斤，除去每亩3000元的成本，我每亩还能落下2000元左右呢，算是丰收年啦！”黄墩农场任玉才乐呵呵地说道。</w:t>
      </w:r>
    </w:p>
    <w:p>
      <w:pPr>
        <w:spacing w:line="540" w:lineRule="exact"/>
        <w:ind w:firstLine="560" w:firstLineChars="200"/>
        <w:rPr>
          <w:rStyle w:val="27"/>
          <w:rFonts w:ascii="楷体" w:hAnsi="楷体" w:eastAsia="楷体"/>
          <w:b w:val="0"/>
          <w:bCs w:val="0"/>
          <w:sz w:val="28"/>
          <w:szCs w:val="28"/>
        </w:rPr>
      </w:pPr>
      <w:r>
        <w:rPr>
          <w:rStyle w:val="27"/>
          <w:rFonts w:hint="eastAsia" w:ascii="楷体" w:hAnsi="楷体" w:eastAsia="楷体"/>
          <w:b w:val="0"/>
          <w:bCs w:val="0"/>
          <w:sz w:val="28"/>
          <w:szCs w:val="28"/>
        </w:rPr>
        <w:t>据了解，黄墩农场依托“企业+合作社+农户”的发展模式，大力推进色素辣椒订单农业，并定期邀请技术专家对种植户进行实地指导，从种植管理、病虫害防止等方面进行技术培训，及时解决村民在辣椒种植中的难题。目前，黄墩农场2000余亩色素辣椒已完成采收正在晾晒装袋。（中国甘肃网）</w:t>
      </w:r>
    </w:p>
    <w:p>
      <w:pPr>
        <w:spacing w:line="540" w:lineRule="exact"/>
        <w:ind w:firstLine="480" w:firstLineChars="200"/>
        <w:rPr>
          <w:rFonts w:ascii="微软雅黑" w:hAnsi="微软雅黑" w:eastAsia="微软雅黑"/>
          <w:b/>
          <w:bCs/>
          <w:color w:val="4F6228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4F6228"/>
          <w:sz w:val="24"/>
          <w:szCs w:val="24"/>
        </w:rPr>
        <w:br w:type="page"/>
      </w:r>
    </w:p>
    <w:p>
      <w:pPr>
        <w:widowControl/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 xml:space="preserve">声 </w:t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  <w:r>
        <w:rPr>
          <w:rFonts w:hint="eastAsia" w:ascii="微软雅黑" w:hAnsi="微软雅黑" w:eastAsia="微软雅黑"/>
          <w:b/>
          <w:sz w:val="28"/>
          <w:szCs w:val="28"/>
        </w:rPr>
        <w:t>明</w:t>
      </w:r>
    </w:p>
    <w:p>
      <w:pPr>
        <w:widowControl/>
        <w:spacing w:line="480" w:lineRule="exact"/>
        <w:ind w:firstLine="440" w:firstLineChars="200"/>
        <w:jc w:val="left"/>
        <w:rPr>
          <w:rFonts w:ascii="微软雅黑" w:hAnsi="微软雅黑" w:eastAsia="微软雅黑" w:cs="Arial"/>
          <w:sz w:val="22"/>
          <w:szCs w:val="28"/>
        </w:rPr>
      </w:pPr>
      <w:r>
        <w:rPr>
          <w:rFonts w:ascii="微软雅黑" w:hAnsi="微软雅黑" w:eastAsia="微软雅黑" w:cs="Arial"/>
          <w:sz w:val="22"/>
          <w:szCs w:val="28"/>
        </w:rPr>
        <w:t>本报告</w:t>
      </w:r>
      <w:r>
        <w:rPr>
          <w:rFonts w:hint="eastAsia" w:ascii="微软雅黑" w:hAnsi="微软雅黑" w:eastAsia="微软雅黑" w:cs="Arial"/>
          <w:sz w:val="22"/>
          <w:szCs w:val="28"/>
        </w:rPr>
        <w:t>在农业农村部信息中心和贵州省农业农村厅的指导下，</w:t>
      </w:r>
      <w:r>
        <w:rPr>
          <w:rFonts w:ascii="微软雅黑" w:hAnsi="微软雅黑" w:eastAsia="微软雅黑" w:cs="Arial"/>
          <w:sz w:val="22"/>
          <w:szCs w:val="28"/>
        </w:rPr>
        <w:t>由中国经济信息社指数中心与</w:t>
      </w:r>
      <w:r>
        <w:rPr>
          <w:rFonts w:hint="eastAsia" w:ascii="微软雅黑" w:hAnsi="微软雅黑" w:eastAsia="微软雅黑" w:cs="Arial"/>
          <w:sz w:val="22"/>
          <w:szCs w:val="28"/>
        </w:rPr>
        <w:t>遵义市人民</w:t>
      </w:r>
      <w:r>
        <w:rPr>
          <w:rFonts w:ascii="微软雅黑" w:hAnsi="微软雅黑" w:eastAsia="微软雅黑" w:cs="Arial"/>
          <w:sz w:val="22"/>
          <w:szCs w:val="28"/>
        </w:rPr>
        <w:t>政府共同编制并发布。编制者对本报告取自公开来源信息的准确性和完整性不作任何保证。本报告所载的资料、意见及推测仅反映本报告最初出具日的观点和判断。</w:t>
      </w:r>
    </w:p>
    <w:p>
      <w:pPr>
        <w:widowControl/>
        <w:spacing w:line="480" w:lineRule="exact"/>
        <w:ind w:firstLine="440" w:firstLineChars="200"/>
        <w:jc w:val="left"/>
        <w:rPr>
          <w:rFonts w:ascii="微软雅黑" w:hAnsi="微软雅黑" w:eastAsia="微软雅黑" w:cs="Arial"/>
          <w:sz w:val="22"/>
          <w:szCs w:val="28"/>
        </w:rPr>
      </w:pPr>
      <w:r>
        <w:rPr>
          <w:rFonts w:ascii="微软雅黑" w:hAnsi="微软雅黑" w:eastAsia="微软雅黑" w:cs="Arial"/>
          <w:sz w:val="22"/>
          <w:szCs w:val="28"/>
        </w:rPr>
        <w:t>在不同时期，或因使用不同假设和标准，采用不同观点和分析方法，致使</w:t>
      </w:r>
      <w:r>
        <w:rPr>
          <w:rFonts w:hint="eastAsia" w:ascii="微软雅黑" w:hAnsi="微软雅黑" w:eastAsia="微软雅黑" w:cs="Arial"/>
          <w:sz w:val="22"/>
          <w:szCs w:val="28"/>
        </w:rPr>
        <w:t>农业农村部信息中心、贵州省农业农村厅、</w:t>
      </w:r>
      <w:r>
        <w:rPr>
          <w:rFonts w:ascii="微软雅黑" w:hAnsi="微软雅黑" w:eastAsia="微软雅黑" w:cs="Arial"/>
          <w:sz w:val="22"/>
          <w:szCs w:val="28"/>
        </w:rPr>
        <w:t>遵义市人民政府</w:t>
      </w:r>
      <w:r>
        <w:rPr>
          <w:rFonts w:hint="eastAsia" w:ascii="微软雅黑" w:hAnsi="微软雅黑" w:eastAsia="微软雅黑" w:cs="Arial"/>
          <w:sz w:val="22"/>
          <w:szCs w:val="28"/>
        </w:rPr>
        <w:t>及</w:t>
      </w:r>
      <w:r>
        <w:rPr>
          <w:rFonts w:ascii="微软雅黑" w:hAnsi="微软雅黑" w:eastAsia="微软雅黑" w:cs="Arial"/>
          <w:sz w:val="22"/>
          <w:szCs w:val="28"/>
        </w:rPr>
        <w:t>中国经济信息社</w:t>
      </w:r>
      <w:r>
        <w:rPr>
          <w:rFonts w:hint="eastAsia" w:ascii="微软雅黑" w:hAnsi="微软雅黑" w:eastAsia="微软雅黑" w:cs="Arial"/>
          <w:sz w:val="22"/>
          <w:szCs w:val="28"/>
        </w:rPr>
        <w:t>（以下简称“四方”）</w:t>
      </w:r>
      <w:r>
        <w:rPr>
          <w:rFonts w:ascii="微软雅黑" w:hAnsi="微软雅黑" w:eastAsia="微软雅黑" w:cs="Arial"/>
          <w:sz w:val="22"/>
          <w:szCs w:val="28"/>
        </w:rPr>
        <w:t>发出与本报告所载意见、评估及预测不一致的研究报告，对此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可不发出特别通知。</w:t>
      </w:r>
    </w:p>
    <w:p>
      <w:pPr>
        <w:widowControl/>
        <w:spacing w:line="480" w:lineRule="exact"/>
        <w:ind w:firstLine="440" w:firstLineChars="200"/>
        <w:jc w:val="left"/>
        <w:rPr>
          <w:rFonts w:ascii="微软雅黑" w:hAnsi="微软雅黑" w:eastAsia="微软雅黑" w:cs="Arial"/>
          <w:sz w:val="22"/>
          <w:szCs w:val="28"/>
        </w:rPr>
      </w:pPr>
      <w:r>
        <w:rPr>
          <w:rFonts w:ascii="微软雅黑" w:hAnsi="微软雅黑" w:eastAsia="微软雅黑" w:cs="Arial"/>
          <w:sz w:val="22"/>
          <w:szCs w:val="28"/>
        </w:rPr>
        <w:t>在任何情况下，本报告中的信息或所表述的意见并不构成对任何人的投资建议，也没有考虑到客户特殊的投资目标、财务状况或需求。客户应考虑本报告中的任何意见或建议是否符合其特定状况。若有必要应寻求专家意见。本报告所载的资料、工具、意见及推测仅供参考。</w:t>
      </w:r>
    </w:p>
    <w:p>
      <w:pPr>
        <w:widowControl/>
        <w:spacing w:line="480" w:lineRule="exact"/>
        <w:ind w:firstLine="440" w:firstLineChars="200"/>
        <w:jc w:val="left"/>
        <w:rPr>
          <w:rFonts w:ascii="微软雅黑" w:hAnsi="微软雅黑" w:eastAsia="微软雅黑" w:cs="Arial"/>
          <w:sz w:val="22"/>
          <w:szCs w:val="28"/>
        </w:rPr>
      </w:pPr>
      <w:r>
        <w:rPr>
          <w:rFonts w:ascii="微软雅黑" w:hAnsi="微软雅黑" w:eastAsia="微软雅黑" w:cs="Arial"/>
          <w:sz w:val="22"/>
          <w:szCs w:val="28"/>
        </w:rPr>
        <w:t>本报告版权为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共同所有。未经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书面同意，任何机构和个人不得以任何形式翻版、复制、发布、转发或引用本报告的任何部分。如征得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同意进行引用、刊发的，需在允许的范围内使用，并注明出处为</w:t>
      </w:r>
      <w:r>
        <w:rPr>
          <w:rFonts w:hint="eastAsia" w:ascii="微软雅黑" w:hAnsi="微软雅黑" w:eastAsia="微软雅黑" w:cs="Arial"/>
          <w:sz w:val="22"/>
          <w:szCs w:val="28"/>
        </w:rPr>
        <w:t>“农业农村部信息中心”“贵州省农业农村厅”</w:t>
      </w:r>
      <w:r>
        <w:rPr>
          <w:rFonts w:ascii="微软雅黑" w:hAnsi="微软雅黑" w:eastAsia="微软雅黑" w:cs="Arial"/>
          <w:sz w:val="22"/>
          <w:szCs w:val="28"/>
        </w:rPr>
        <w:t>“遵义市人民政府”</w:t>
      </w:r>
      <w:r>
        <w:rPr>
          <w:rFonts w:hint="eastAsia" w:ascii="微软雅黑" w:hAnsi="微软雅黑" w:eastAsia="微软雅黑" w:cs="Arial"/>
          <w:sz w:val="22"/>
          <w:szCs w:val="28"/>
        </w:rPr>
        <w:t>和</w:t>
      </w:r>
      <w:r>
        <w:rPr>
          <w:rFonts w:ascii="微软雅黑" w:hAnsi="微软雅黑" w:eastAsia="微软雅黑" w:cs="Arial"/>
          <w:sz w:val="22"/>
          <w:szCs w:val="28"/>
        </w:rPr>
        <w:t>“中国经济信息社”，且不得对本报告进行任何有悖原意的引用、删节和修改。若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以外的机构向其客户发放本报告，则由该机构独自为此发送行为负责，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对此等行为不承担任何责任。本报告同时不构成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向发送本报告的机构之客户提供的投资建议。</w:t>
      </w:r>
    </w:p>
    <w:p>
      <w:pPr>
        <w:widowControl/>
        <w:spacing w:line="480" w:lineRule="exact"/>
        <w:ind w:firstLine="440" w:firstLineChars="200"/>
        <w:jc w:val="left"/>
        <w:rPr>
          <w:rFonts w:ascii="仿宋" w:hAnsi="仿宋" w:eastAsia="仿宋"/>
          <w:b/>
          <w:sz w:val="28"/>
          <w:szCs w:val="28"/>
        </w:rPr>
        <w:sectPr>
          <w:headerReference r:id="rId7" w:type="default"/>
          <w:footerReference r:id="rId8" w:type="default"/>
          <w:pgSz w:w="10319" w:h="14571"/>
          <w:pgMar w:top="1440" w:right="1588" w:bottom="1440" w:left="1588" w:header="851" w:footer="680" w:gutter="0"/>
          <w:pgNumType w:fmt="numberInDash" w:start="1"/>
          <w:cols w:space="425" w:num="1"/>
          <w:docGrid w:type="linesAndChars" w:linePitch="312" w:charSpace="0"/>
        </w:sectPr>
      </w:pPr>
      <w:r>
        <w:rPr>
          <w:rFonts w:ascii="微软雅黑" w:hAnsi="微软雅黑" w:eastAsia="微软雅黑" w:cs="Arial"/>
          <w:sz w:val="22"/>
          <w:szCs w:val="28"/>
        </w:rPr>
        <w:t>如未经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授权，私自转载或者转发本报告，所引起的一切后果及法律责任由私自转载或转发者承担。</w:t>
      </w:r>
      <w:r>
        <w:rPr>
          <w:rFonts w:hint="eastAsia" w:ascii="微软雅黑" w:hAnsi="微软雅黑" w:eastAsia="微软雅黑" w:cs="Arial"/>
          <w:sz w:val="22"/>
          <w:szCs w:val="28"/>
        </w:rPr>
        <w:t>四方</w:t>
      </w:r>
      <w:r>
        <w:rPr>
          <w:rFonts w:ascii="微软雅黑" w:hAnsi="微软雅黑" w:eastAsia="微软雅黑" w:cs="Arial"/>
          <w:sz w:val="22"/>
          <w:szCs w:val="28"/>
        </w:rPr>
        <w:t>将保留随时追究其法律责任的权利。</w:t>
      </w:r>
      <w:r>
        <w:rPr>
          <w:rFonts w:ascii="仿宋" w:hAnsi="仿宋" w:eastAsia="仿宋"/>
          <w:b/>
          <w:sz w:val="28"/>
          <w:szCs w:val="28"/>
        </w:rPr>
        <w:br w:type="page"/>
      </w:r>
    </w:p>
    <w:p>
      <w:pPr>
        <w:jc w:val="center"/>
        <w:rPr>
          <w:rFonts w:ascii="微软雅黑" w:hAnsi="微软雅黑" w:eastAsia="微软雅黑"/>
          <w:color w:val="4F6228" w:themeColor="accent3" w:themeShade="80"/>
          <w:sz w:val="22"/>
        </w:rPr>
      </w:pPr>
      <w:r>
        <w:rPr>
          <w:rFonts w:ascii="微软雅黑" w:hAnsi="微软雅黑" w:eastAsia="微软雅黑"/>
          <w:color w:val="4F6228" w:themeColor="accent3" w:themeShade="80"/>
          <w:sz w:val="22"/>
        </w:rPr>
        <w:drawing>
          <wp:inline distT="0" distB="0" distL="0" distR="0">
            <wp:extent cx="3035935" cy="601345"/>
            <wp:effectExtent l="0" t="0" r="0" b="8255"/>
            <wp:docPr id="27" name="图片 27" descr="D:\NYlaptop\工作\OneDrive\Documents\工作\中经社logo\logo\中国经济信息社【连接体logo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NYlaptop\工作\OneDrive\Documents\工作\中经社logo\logo\中国经济信息社【连接体logo】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4" b="34461"/>
                    <a:stretch>
                      <a:fillRect/>
                    </a:stretch>
                  </pic:blipFill>
                  <pic:spPr>
                    <a:xfrm>
                      <a:off x="0" y="0"/>
                      <a:ext cx="3087784" cy="61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4F6228" w:themeColor="accent3" w:themeShade="80"/>
          <w:sz w:val="24"/>
          <w:szCs w:val="28"/>
        </w:rPr>
      </w:pPr>
    </w:p>
    <w:p>
      <w:pPr>
        <w:jc w:val="center"/>
        <w:rPr>
          <w:rFonts w:ascii="微软雅黑" w:hAnsi="微软雅黑" w:eastAsia="微软雅黑"/>
          <w:color w:val="4F6228" w:themeColor="accent3" w:themeShade="80"/>
          <w:sz w:val="24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61595</wp:posOffset>
                </wp:positionH>
                <wp:positionV relativeFrom="paragraph">
                  <wp:posOffset>403225</wp:posOffset>
                </wp:positionV>
                <wp:extent cx="4373245" cy="2370455"/>
                <wp:effectExtent l="0" t="0" r="27305" b="0"/>
                <wp:wrapNone/>
                <wp:docPr id="20" name="矩形: 圆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2370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41275" cap="rnd" cmpd="thickThin">
                          <a:noFill/>
                          <a:round/>
                        </a:ln>
                        <a:effectLst>
                          <a:outerShdw dist="19050" algn="bl" rotWithShape="0">
                            <a:srgbClr val="000000">
                              <a:alpha val="59999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2" o:spid="_x0000_s1026" o:spt="2" style="position:absolute;left:0pt;margin-left:4.85pt;margin-top:31.75pt;height:186.65pt;width:344.35pt;mso-position-horizontal-relative:margin;z-index:251653120;v-text-anchor:middle;mso-width-relative:page;mso-height-relative:page;" fillcolor="#FF8080" filled="t" stroked="f" coordsize="21600,21600" arcsize="0.166666666666667" o:gfxdata="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C2TgLA2QAAAAgBAAAPAAAAAAAAAAEAIAAAACIAAABkcnMvZG93bnJldi54bWxQ&#10;SwECFAAUAAAACACHTuJAgeJUOxMDAACbBgAADgAAAAAAAAABACAAAAAoAQAAZHJzL2Uyb0RvYy54&#10;bWxQSwUGAAAAAAYABgBZAQAArQYAAAAA&#10;">
                <v:fill type="gradientRadial" on="t" color2="#FFDADA" colors="0f #FF8080;32768f #FFB3B3;65536f #FFDADA" focus="100%" focussize="0f,0f" focusposition="32768f,32768f" rotate="t">
                  <o:fill type="gradientRadial" v:ext="backwardCompatible"/>
                </v:fill>
                <v:stroke on="f" weight="3.25pt" linestyle="thickThin" joinstyle="round" endcap="round"/>
                <v:imagedata o:title=""/>
                <o:lock v:ext="edit" aspectratio="f"/>
                <v:shadow on="t" color="#000000" opacity="39320f" offset="1.5pt,0pt" origin="-32768f,32768f" matrix="65536f,0f,0f,65536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" w:hAnsi="仿宋" w:eastAsia="仿宋"/>
          <w:sz w:val="24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466090</wp:posOffset>
                </wp:positionV>
                <wp:extent cx="4000500" cy="1723390"/>
                <wp:effectExtent l="0" t="0" r="19050" b="10160"/>
                <wp:wrapNone/>
                <wp:docPr id="2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723390"/>
                        </a:xfrm>
                        <a:prstGeom prst="rect">
                          <a:avLst/>
                        </a:prstGeom>
                        <a:noFill/>
                        <a:ln w="25400" cap="rnd" cmpd="dbl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1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+mn-cs"/>
                                <w:b/>
                                <w:bCs/>
                                <w:color w:val="595959" w:themeColor="text1" w:themeTint="A6"/>
                                <w:kern w:val="24"/>
                                <w:sz w:val="28"/>
                                <w:szCs w:val="4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中国经济信息社</w:t>
                            </w: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作者：周宇涵  数据校审：高铭 陈嘉</w:t>
                            </w: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编辑：孔张屏 </w:t>
                            </w:r>
                            <w:r>
                              <w:rPr>
                                <w:rFonts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审核：白卫涛</w:t>
                            </w: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电话：010-8805</w:t>
                            </w:r>
                            <w:r>
                              <w:rPr>
                                <w:rFonts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2709</w:t>
                            </w: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zhouyuhan1213@163.com</w:t>
                            </w: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联系地址：北京市西城区宣武门外大街甲1号</w:t>
                            </w:r>
                            <w:r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环球财讯中心A座1</w:t>
                            </w:r>
                            <w:r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层</w:t>
                            </w: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rFonts w:ascii="楷体" w:hAnsi="楷体" w:eastAsia="楷体" w:cs="+mn-cs"/>
                                <w:b/>
                                <w:color w:val="558ED5" w:themeColor="text2" w:themeTint="99"/>
                                <w:kern w:val="24"/>
                                <w:sz w:val="22"/>
                                <w:szCs w:val="36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b/>
                                <w:color w:val="558ED5" w:themeColor="text2" w:themeTint="99"/>
                                <w:sz w:val="18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b/>
                                <w:color w:val="558ED5" w:themeColor="text2" w:themeTint="99"/>
                                <w:sz w:val="18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8"/>
                              <w:spacing w:after="0"/>
                              <w:jc w:val="center"/>
                              <w:rPr>
                                <w:b/>
                                <w:color w:val="558ED5" w:themeColor="text2" w:themeTint="99"/>
                                <w:sz w:val="18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1.1pt;margin-top:36.7pt;height:135.7pt;width:315pt;z-index:251654144;mso-width-relative:page;mso-height-relative:page;" filled="f" stroked="t" coordsize="21600,21600" o:gfxdata="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PCI0vXAAAACQEAAA8AAAAAAAAAAQAgAAAAIgAAAGRy&#10;cy9kb3ducmV2LnhtbFBLAQIUABQAAAAIAIdO4kAEyEQzPwIAAGwEAAAOAAAAAAAAAAEAIAAAACYB&#10;AABkcnMvZTJvRG9jLnhtbFBLBQYAAAAABgAGAFkBAADXBQAAAAA=&#10;">
                <v:fill on="f" focussize="0,0"/>
                <v:stroke weight="2pt" color="#595959 [2109]" linestyle="thinThin" joinstyle="round" dashstyle="dash" endcap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1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+mn-cs"/>
                          <w:b/>
                          <w:bCs/>
                          <w:color w:val="595959" w:themeColor="text1" w:themeTint="A6"/>
                          <w:kern w:val="24"/>
                          <w:sz w:val="28"/>
                          <w:szCs w:val="4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中国经济信息社</w:t>
                      </w: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作者：周宇涵  数据校审：高铭 陈嘉</w:t>
                      </w: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1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编辑：孔张屏 </w:t>
                      </w:r>
                      <w:r>
                        <w:rPr>
                          <w:rFonts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审核：白卫涛</w:t>
                      </w: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电话：010-8805</w:t>
                      </w:r>
                      <w:r>
                        <w:rPr>
                          <w:rFonts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2709</w:t>
                      </w: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zhouyuhan1213@163.com</w:t>
                      </w: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+mn-cs"/>
                          <w:b/>
                          <w:color w:val="595959" w:themeColor="text1" w:themeTint="A6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联系地址：北京市西城区宣武门外大街甲1号</w:t>
                      </w:r>
                      <w:r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环球财讯中心A座1</w:t>
                      </w:r>
                      <w:r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层</w:t>
                      </w: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rFonts w:ascii="楷体" w:hAnsi="楷体" w:eastAsia="楷体" w:cs="+mn-cs"/>
                          <w:b/>
                          <w:color w:val="558ED5" w:themeColor="text2" w:themeTint="99"/>
                          <w:kern w:val="24"/>
                          <w:sz w:val="22"/>
                          <w:szCs w:val="36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b/>
                          <w:color w:val="558ED5" w:themeColor="text2" w:themeTint="99"/>
                          <w:sz w:val="18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b/>
                          <w:color w:val="558ED5" w:themeColor="text2" w:themeTint="99"/>
                          <w:sz w:val="18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8"/>
                        <w:spacing w:after="0"/>
                        <w:jc w:val="center"/>
                        <w:rPr>
                          <w:b/>
                          <w:color w:val="558ED5" w:themeColor="text2" w:themeTint="99"/>
                          <w:sz w:val="18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61595</wp:posOffset>
                </wp:positionH>
                <wp:positionV relativeFrom="paragraph">
                  <wp:posOffset>64770</wp:posOffset>
                </wp:positionV>
                <wp:extent cx="4373245" cy="332740"/>
                <wp:effectExtent l="0" t="0" r="0" b="0"/>
                <wp:wrapNone/>
                <wp:docPr id="2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0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黑体" w:hAnsi="黑体"/>
                                <w:b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/>
                                <w:b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.85pt;margin-top:5.1pt;height:26.2pt;width:344.35pt;mso-position-horizontal-relative:margin;z-index:251655168;mso-width-relative:page;mso-height-relative:page;" filled="f" stroked="f" coordsize="21600,21600" o:gfxdata="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q24x22QAAAAcBAAAPAAAAAAAAAAEAIAAAACIAAABkcnMvZG93bnJldi54bWxQSwECFAAU&#10;AAAACACHTuJAN5wUAPABAADAAwAADgAAAAAAAAABACAAAAAoAQAAZHJzL2Uyb0RvYy54bWxQSwUG&#10;AAAAAAYABgBZAQAAig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黑体" w:hAnsi="黑体"/>
                          <w:b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/>
                          <w:b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rPr>
          <w:rFonts w:ascii="仿宋" w:hAnsi="仿宋" w:eastAsia="仿宋"/>
          <w:sz w:val="24"/>
          <w:szCs w:val="28"/>
        </w:rPr>
      </w:pPr>
    </w:p>
    <w:p>
      <w:pPr>
        <w:widowControl/>
        <w:jc w:val="left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br w:type="page"/>
      </w:r>
    </w:p>
    <w:p>
      <w:pPr>
        <w:ind w:left="-1558" w:leftChars="-742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-1065530</wp:posOffset>
            </wp:positionH>
            <wp:positionV relativeFrom="paragraph">
              <wp:posOffset>-923925</wp:posOffset>
            </wp:positionV>
            <wp:extent cx="6632575" cy="9238615"/>
            <wp:effectExtent l="0" t="0" r="0" b="127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11" w:type="first"/>
      <w:headerReference r:id="rId9" w:type="default"/>
      <w:footerReference r:id="rId12" w:type="default"/>
      <w:headerReference r:id="rId10" w:type="even"/>
      <w:pgSz w:w="10319" w:h="14571"/>
      <w:pgMar w:top="1440" w:right="1588" w:bottom="1440" w:left="1588" w:header="851" w:footer="680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b/>
      </w:rPr>
      <w:id w:val="779689258"/>
    </w:sdtPr>
    <w:sdtEndPr>
      <w:rPr>
        <w:b/>
      </w:rPr>
    </w:sdtEndPr>
    <w:sdtContent>
      <w:p>
        <w:pPr>
          <w:pStyle w:val="6"/>
          <w:jc w:val="right"/>
          <w:rPr>
            <w:b/>
          </w:rPr>
        </w:pPr>
        <w:r>
          <w:rPr>
            <w:b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page">
                    <wp:posOffset>5074920</wp:posOffset>
                  </wp:positionH>
                  <wp:positionV relativeFrom="page">
                    <wp:posOffset>8113395</wp:posOffset>
                  </wp:positionV>
                  <wp:extent cx="546735" cy="381000"/>
                  <wp:effectExtent l="0" t="0" r="0" b="0"/>
                  <wp:wrapNone/>
                  <wp:docPr id="3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6" o:spid="_x0000_s1026" o:spt="202" type="#_x0000_t202" style="position:absolute;left:0pt;margin-left:399.6pt;margin-top:638.85pt;height:30pt;width:43.05pt;mso-position-horizontal-relative:page;mso-position-vertical-relative:page;z-index:251675648;mso-width-relative:page;mso-height-relative:page;" filled="f" stroked="f" coordsize="21600,21600" o:gfxdata="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/MgG1NkAAAANAQAADwAAAAAAAAABACAAAAAiAAAAZHJzL2Rvd25yZXYueG1sUEsBAhQAFAAAAAgA&#10;h07iQARp+3vrAQAAxQMAAA4AAAAAAAAAAQAgAAAAKAEAAGRycy9lMm9Eb2MueG1sUEsFBgAAAAAG&#10;AAYAWQEAAIU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b/>
      </w:rPr>
      <w:id w:val="-493032937"/>
    </w:sdtPr>
    <w:sdtEndPr>
      <w:rPr>
        <w:b/>
      </w:rPr>
    </w:sdtEndPr>
    <w:sdtContent>
      <w:p>
        <w:pPr>
          <w:pStyle w:val="6"/>
          <w:jc w:val="right"/>
          <w:rPr>
            <w:b/>
          </w:rPr>
        </w:pPr>
        <w:r>
          <w:rPr>
            <w:b/>
          </w:rPr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2012315</wp:posOffset>
              </wp:positionV>
              <wp:extent cx="4535805" cy="4535805"/>
              <wp:effectExtent l="0" t="0" r="0" b="0"/>
              <wp:wrapNone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5805" cy="4535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b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page">
                    <wp:posOffset>5074920</wp:posOffset>
                  </wp:positionH>
                  <wp:positionV relativeFrom="page">
                    <wp:posOffset>8113395</wp:posOffset>
                  </wp:positionV>
                  <wp:extent cx="546735" cy="381000"/>
                  <wp:effectExtent l="0" t="0" r="0" b="0"/>
                  <wp:wrapNone/>
                  <wp:docPr id="29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PAGE  \* Arabic  \* MERGEFORMAT 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6" o:spid="_x0000_s1026" o:spt="202" type="#_x0000_t202" style="position:absolute;left:0pt;margin-left:399.6pt;margin-top:638.85pt;height:30pt;width:43.05pt;mso-position-horizontal-relative:page;mso-position-vertical-relative:page;z-index:251695104;mso-width-relative:page;mso-height-relative:page;" filled="f" stroked="f" coordsize="21600,21600" o:gfxdata="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8yAbU2QAAAA0BAAAPAAAAAAAAAAEAIAAAACIAAABkcnMvZG93bnJldi54bWxQSwECFAAUAAAA&#10;CACHTuJAt7MONe0BAADGAwAADgAAAAAAAAABACAAAAAoAQAAZHJzL2Uyb0RvYy54bWxQSwUGAAAA&#10;AAYABgBZAQAAh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PAGE  \* Arabic  \* MERGEFORMAT 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10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b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page">
                    <wp:posOffset>581025</wp:posOffset>
                  </wp:positionH>
                  <wp:positionV relativeFrom="page">
                    <wp:posOffset>8494395</wp:posOffset>
                  </wp:positionV>
                  <wp:extent cx="5363845" cy="64770"/>
                  <wp:effectExtent l="0" t="0" r="8255" b="0"/>
                  <wp:wrapNone/>
                  <wp:docPr id="30" name="Rectangle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63845" cy="6477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9" o:spid="_x0000_s1026" o:spt="1" style="position:absolute;left:0pt;margin-left:45.75pt;margin-top:668.85pt;height:5.1pt;width:422.35pt;mso-position-horizontal-relative:page;mso-position-vertical-relative:page;z-index:251698176;mso-width-relative:page;mso-height-relative:page;" fillcolor="#C00000" filled="t" stroked="f" coordsize="21600,21600" o:gfxdata="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8n4pDcAAAADAEAAA8AAAAAAAAAAQAgAAAAIgAAAGRycy9kb3du&#10;cmV2LnhtbFBLAQIUABQAAAAIAIdO4kDKmETz+wEAAOkDAAAOAAAAAAAAAAEAIAAAACsBAABkcnMv&#10;ZTJvRG9jLnhtbFBLBQYAAAAABgAGAFkBAACYBQAAAAA=&#10;">
                  <v:fill on="t" focussize="0,0"/>
                  <v:stroke on="f"/>
                  <v:imagedata o:title=""/>
                  <o:lock v:ext="edit" aspectratio="f"/>
                </v:rect>
              </w:pict>
            </mc:Fallback>
          </mc:AlternateContent>
        </w:r>
        <w:r>
          <w:rPr>
            <w:b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page">
                    <wp:posOffset>5915660</wp:posOffset>
                  </wp:positionH>
                  <wp:positionV relativeFrom="page">
                    <wp:posOffset>5324475</wp:posOffset>
                  </wp:positionV>
                  <wp:extent cx="85725" cy="3239770"/>
                  <wp:effectExtent l="0" t="0" r="9525" b="0"/>
                  <wp:wrapNone/>
                  <wp:docPr id="31" name="Rectangle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725" cy="323977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9" o:spid="_x0000_s1026" o:spt="1" style="position:absolute;left:0pt;margin-left:465.8pt;margin-top:419.25pt;height:255.1pt;width:6.75pt;mso-position-horizontal-relative:page;mso-position-vertical-relative:page;z-index:251696128;mso-width-relative:page;mso-height-relative:page;" fillcolor="#C00000" filled="t" stroked="f" coordsize="21600,21600" o:gfxdata="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82uDK3QAAAAwBAAAPAAAAAAAAAAEAIAAAACIAAABkcnMvZG93&#10;bnJldi54bWxQSwECFAAUAAAACACHTuJAcNYzFvsBAADpAwAADgAAAAAAAAABACAAAAAsAQAAZHJz&#10;L2Uyb0RvYy54bWxQSwUGAAAAAAYABgBZAQAAmQUAAAAA&#10;">
                  <v:fill on="t" focussize="0,0"/>
                  <v:stroke on="f"/>
                  <v:imagedata o:title=""/>
                  <o:lock v:ext="edit" aspectratio="f"/>
                </v:rect>
              </w:pict>
            </mc:Fallback>
          </mc:AlternateContent>
        </w:r>
        <w:r>
          <w:rPr>
            <w:b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page">
                    <wp:posOffset>5324475</wp:posOffset>
                  </wp:positionV>
                  <wp:extent cx="85725" cy="3239770"/>
                  <wp:effectExtent l="0" t="0" r="9525" b="0"/>
                  <wp:wrapNone/>
                  <wp:docPr id="32" name="Rectangle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725" cy="323977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8" o:spid="_x0000_s1026" o:spt="1" style="position:absolute;left:0pt;margin-left:39.75pt;margin-top:419.25pt;height:255.1pt;width:6.75pt;mso-position-horizontal-relative:page;mso-position-vertical-relative:page;z-index:251697152;mso-width-relative:page;mso-height-relative:page;" fillcolor="#C00000" filled="t" stroked="f" coordsize="21600,21600" o:gfxdata="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3H9ltsAAAAKAQAADwAAAAAAAAABACAAAAAiAAAAZHJzL2Rvd25y&#10;ZXYueG1sUEsBAhQAFAAAAAgAh07iQLh5GLv7AQAA6QMAAA4AAAAAAAAAAQAgAAAAKgEAAGRycy9l&#10;Mm9Eb2MueG1sUEsFBgAAAAAGAAYAWQEAAJcFAAAAAA==&#10;">
                  <v:fill on="t" focussize="0,0"/>
                  <v:stroke on="f"/>
                  <v:imagedata o:title=""/>
                  <o:lock v:ext="edit" aspectratio="f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388620297" o:spid="_x0000_s2056" o:spt="75" type="#_x0000_t75" style="position:absolute;left:0pt;height:304.3pt;width:357pt;mso-position-horizontal:center;mso-position-horizontal-relative:margin;mso-position-vertical:center;mso-position-vertical-relative:margin;z-index:-2516316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24ae91bd70699d74dfc00dd5b2a8fea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388620296" o:spid="_x0000_s2055" o:spt="75" type="#_x0000_t75" style="position:absolute;left:0pt;height:304.3pt;width:357pt;mso-position-horizontal:center;mso-position-horizontal-relative:margin;mso-position-vertical:center;mso-position-vertical-relative:margin;z-index:-2516326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24ae91bd70699d74dfc00dd5b2a8fea1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3888740</wp:posOffset>
              </wp:positionH>
              <wp:positionV relativeFrom="paragraph">
                <wp:posOffset>-165735</wp:posOffset>
              </wp:positionV>
              <wp:extent cx="1018540" cy="201930"/>
              <wp:effectExtent l="0" t="0" r="0" b="7620"/>
              <wp:wrapNone/>
              <wp:docPr id="11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540" cy="201930"/>
                        <a:chOff x="0" y="0"/>
                        <a:chExt cx="4841207" cy="876171"/>
                      </a:xfrm>
                    </wpg:grpSpPr>
                    <pic:pic xmlns:pic="http://schemas.openxmlformats.org/drawingml/2006/picture">
                      <pic:nvPicPr>
                        <pic:cNvPr id="13" name="图片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288"/>
                          <a:ext cx="852208" cy="8448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图片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901" r="4378" b="29858"/>
                        <a:stretch>
                          <a:fillRect/>
                        </a:stretch>
                      </pic:blipFill>
                      <pic:spPr>
                        <a:xfrm>
                          <a:off x="795871" y="0"/>
                          <a:ext cx="4045336" cy="832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3" o:spid="_x0000_s1026" o:spt="203" style="position:absolute;left:0pt;margin-left:306.2pt;margin-top:-13.05pt;height:15.9pt;width:80.2pt;z-index:251693056;mso-width-relative:page;mso-height-relative:page;" coordsize="4841207,876171" o:gfxdata="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">
              <o:lock v:ext="edit" aspectratio="f"/>
              <v:shape id="图片 2" o:spid="_x0000_s1026" o:spt="75" type="#_x0000_t75" style="position:absolute;left:0;top:31288;height:844883;width:852208;" filled="f" o:preferrelative="t" stroked="f" coordsize="21600,21600" o:gfxdata="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2rMb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t"/>
              </v:shape>
              <v:shape id="图片 3" o:spid="_x0000_s1026" o:spt="75" type="#_x0000_t75" style="position:absolute;left:795871;top:0;height:832645;width:4045336;" filled="f" o:preferrelative="t" stroked="f" coordsize="21600,21600" o:gfxdata="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JwY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croptop="20251f" cropright="2869f" cropbottom="19568f" o:title=""/>
                <o:lock v:ext="edit" aspectratio="t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5915025</wp:posOffset>
              </wp:positionH>
              <wp:positionV relativeFrom="page">
                <wp:posOffset>628650</wp:posOffset>
              </wp:positionV>
              <wp:extent cx="85725" cy="4716145"/>
              <wp:effectExtent l="0" t="0" r="9525" b="8255"/>
              <wp:wrapNone/>
              <wp:docPr id="17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725" cy="471614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" o:spid="_x0000_s1026" o:spt="1" style="position:absolute;left:0pt;margin-left:465.75pt;margin-top:49.5pt;height:371.35pt;width:6.75pt;mso-position-horizontal-relative:page;mso-position-vertical-relative:page;z-index:251689984;mso-width-relative:page;mso-height-relative:page;" fillcolor="#FF0000" filled="t" stroked="f" coordsize="21600,21600" o:gfxdata="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RzdDL1wAAAAoBAAAPAAAAAAAAAAEAIAAAACIAAABkcnMvZG93bnJldi54&#10;bWxQSwECFAAUAAAACACHTuJA8PovW/sBAADpAwAADgAAAAAAAAABACAAAAAmAQAAZHJzL2Uyb0Rv&#10;Yy54bWxQSwUGAAAAAAYABgBZAQAAkw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628650</wp:posOffset>
              </wp:positionV>
              <wp:extent cx="85725" cy="4716145"/>
              <wp:effectExtent l="0" t="0" r="9525" b="8255"/>
              <wp:wrapNone/>
              <wp:docPr id="26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725" cy="471614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26" o:spt="1" style="position:absolute;left:0pt;margin-left:39.75pt;margin-top:49.5pt;height:371.35pt;width:6.75pt;mso-position-horizontal-relative:page;mso-position-vertical-relative:page;z-index:251692032;mso-width-relative:page;mso-height-relative:page;" fillcolor="#FF0000" filled="t" stroked="f" coordsize="21600,21600" o:gfxdata="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RVsjdYAAAAIAQAADwAAAAAAAAABACAAAAAiAAAAZHJzL2Rvd25yZXYueG1s&#10;UEsBAhQAFAAAAAgAh07iQGljfZ36AQAA6QMAAA4AAAAAAAAAAQAgAAAAJQEAAGRycy9lMm9Eb2Mu&#10;eG1sUEsFBgAAAAAGAAYAWQEAAJE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628650</wp:posOffset>
              </wp:positionV>
              <wp:extent cx="5363845" cy="64770"/>
              <wp:effectExtent l="0" t="0" r="8255" b="0"/>
              <wp:wrapNone/>
              <wp:docPr id="28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63845" cy="6477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left:44.95pt;margin-top:49.5pt;height:5.1pt;width:422.35pt;mso-position-horizontal-relative:page;mso-position-vertical-relative:page;z-index:251691008;mso-width-relative:page;mso-height-relative:page;" fillcolor="#FF0000" filled="t" stroked="f" coordsize="21600,21600" o:gfxdata="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rz+MtYAAAAJAQAADwAAAAAAAAABACAAAAAiAAAAZHJzL2Rvd25yZXYu&#10;eG1sUEsBAhQAFAAAAAgAh07iQDUuS8T9AQAA6QMAAA4AAAAAAAAAAQAgAAAAJQEAAGRycy9lMm9E&#10;b2MueG1sUEsFBgAAAAAGAAYAWQEAAJQ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388620300" o:spid="_x0000_s2059" o:spt="75" type="#_x0000_t75" style="position:absolute;left:0pt;height:304.3pt;width:357pt;mso-position-horizontal:center;mso-position-horizontal-relative:margin;mso-position-vertical:center;mso-position-vertical-relative:margin;z-index:-2516285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24ae91bd70699d74dfc00dd5b2a8fea1"/>
          <o:lock v:ext="edit" aspectratio="t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388620299" o:spid="_x0000_s2058" o:spt="75" type="#_x0000_t75" style="position:absolute;left:0pt;height:304.3pt;width:357pt;mso-position-horizontal:center;mso-position-horizontal-relative:margin;mso-position-vertical:center;mso-position-vertical-relative:margin;z-index:-2516295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24ae91bd70699d74dfc00dd5b2a8fea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91F3D"/>
    <w:multiLevelType w:val="multilevel"/>
    <w:tmpl w:val="31391F3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61048B8"/>
    <w:multiLevelType w:val="multilevel"/>
    <w:tmpl w:val="361048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F791E3B"/>
    <w:multiLevelType w:val="multilevel"/>
    <w:tmpl w:val="4F791E3B"/>
    <w:lvl w:ilvl="0" w:tentative="0">
      <w:start w:val="1"/>
      <w:numFmt w:val="bullet"/>
      <w:lvlText w:val=""/>
      <w:lvlJc w:val="left"/>
      <w:pPr>
        <w:ind w:left="1130" w:hanging="420"/>
      </w:pPr>
      <w:rPr>
        <w:rFonts w:hint="default" w:ascii="Wingdings" w:hAnsi="Wingdings"/>
        <w:b/>
        <w:color w:val="auto"/>
        <w:sz w:val="28"/>
      </w:rPr>
    </w:lvl>
    <w:lvl w:ilvl="1" w:tentative="0">
      <w:start w:val="1"/>
      <w:numFmt w:val="bullet"/>
      <w:lvlText w:val=""/>
      <w:lvlJc w:val="left"/>
      <w:pPr>
        <w:ind w:left="115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8" w:hanging="420"/>
      </w:pPr>
      <w:rPr>
        <w:rFonts w:hint="default" w:ascii="Wingdings" w:hAnsi="Wingdings"/>
      </w:rPr>
    </w:lvl>
  </w:abstractNum>
  <w:abstractNum w:abstractNumId="3">
    <w:nsid w:val="61210062"/>
    <w:multiLevelType w:val="multilevel"/>
    <w:tmpl w:val="6121006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81D"/>
    <w:rsid w:val="000033A3"/>
    <w:rsid w:val="00003FB0"/>
    <w:rsid w:val="000058D4"/>
    <w:rsid w:val="00005E97"/>
    <w:rsid w:val="00006E5D"/>
    <w:rsid w:val="000100CA"/>
    <w:rsid w:val="000107B8"/>
    <w:rsid w:val="0001155F"/>
    <w:rsid w:val="00012B11"/>
    <w:rsid w:val="00012D56"/>
    <w:rsid w:val="000141AE"/>
    <w:rsid w:val="00014C19"/>
    <w:rsid w:val="00014E6C"/>
    <w:rsid w:val="00014FAD"/>
    <w:rsid w:val="00015A7A"/>
    <w:rsid w:val="00015CD7"/>
    <w:rsid w:val="000162EC"/>
    <w:rsid w:val="00016359"/>
    <w:rsid w:val="000165D4"/>
    <w:rsid w:val="00016D39"/>
    <w:rsid w:val="0001734A"/>
    <w:rsid w:val="000200C8"/>
    <w:rsid w:val="00020408"/>
    <w:rsid w:val="00022B17"/>
    <w:rsid w:val="00023503"/>
    <w:rsid w:val="00023A71"/>
    <w:rsid w:val="0002509C"/>
    <w:rsid w:val="000257E7"/>
    <w:rsid w:val="000266A9"/>
    <w:rsid w:val="000267B8"/>
    <w:rsid w:val="00027082"/>
    <w:rsid w:val="00027840"/>
    <w:rsid w:val="000278B9"/>
    <w:rsid w:val="0003176A"/>
    <w:rsid w:val="00032534"/>
    <w:rsid w:val="00032750"/>
    <w:rsid w:val="0003451F"/>
    <w:rsid w:val="00034964"/>
    <w:rsid w:val="000358DF"/>
    <w:rsid w:val="00035DF7"/>
    <w:rsid w:val="00036507"/>
    <w:rsid w:val="00041AD8"/>
    <w:rsid w:val="000422F2"/>
    <w:rsid w:val="00042F9D"/>
    <w:rsid w:val="000431EC"/>
    <w:rsid w:val="00044CC6"/>
    <w:rsid w:val="00045306"/>
    <w:rsid w:val="00045652"/>
    <w:rsid w:val="00047DFF"/>
    <w:rsid w:val="00050B75"/>
    <w:rsid w:val="00051093"/>
    <w:rsid w:val="0005156F"/>
    <w:rsid w:val="000525DA"/>
    <w:rsid w:val="00052C9E"/>
    <w:rsid w:val="00054E89"/>
    <w:rsid w:val="00057640"/>
    <w:rsid w:val="000578F6"/>
    <w:rsid w:val="00061405"/>
    <w:rsid w:val="00061ACB"/>
    <w:rsid w:val="000620FE"/>
    <w:rsid w:val="000637FF"/>
    <w:rsid w:val="00063B7B"/>
    <w:rsid w:val="00064D4A"/>
    <w:rsid w:val="00066F1D"/>
    <w:rsid w:val="00070D9F"/>
    <w:rsid w:val="0007143C"/>
    <w:rsid w:val="00073FB0"/>
    <w:rsid w:val="00074587"/>
    <w:rsid w:val="000748DB"/>
    <w:rsid w:val="00074B4B"/>
    <w:rsid w:val="000771AA"/>
    <w:rsid w:val="00077A23"/>
    <w:rsid w:val="00077A46"/>
    <w:rsid w:val="00080AAB"/>
    <w:rsid w:val="00082D10"/>
    <w:rsid w:val="0008301C"/>
    <w:rsid w:val="000837C6"/>
    <w:rsid w:val="00084198"/>
    <w:rsid w:val="00084ACF"/>
    <w:rsid w:val="00084B01"/>
    <w:rsid w:val="00085C75"/>
    <w:rsid w:val="00087716"/>
    <w:rsid w:val="00087C78"/>
    <w:rsid w:val="00091CC7"/>
    <w:rsid w:val="00091D86"/>
    <w:rsid w:val="000920B7"/>
    <w:rsid w:val="00092A22"/>
    <w:rsid w:val="00094B7F"/>
    <w:rsid w:val="00095CB9"/>
    <w:rsid w:val="000A0BD7"/>
    <w:rsid w:val="000A1154"/>
    <w:rsid w:val="000A3071"/>
    <w:rsid w:val="000A317F"/>
    <w:rsid w:val="000A38B9"/>
    <w:rsid w:val="000A38C0"/>
    <w:rsid w:val="000A3AAB"/>
    <w:rsid w:val="000A3D92"/>
    <w:rsid w:val="000A3F81"/>
    <w:rsid w:val="000A4439"/>
    <w:rsid w:val="000B0339"/>
    <w:rsid w:val="000B07CD"/>
    <w:rsid w:val="000B3907"/>
    <w:rsid w:val="000B4263"/>
    <w:rsid w:val="000B511B"/>
    <w:rsid w:val="000B5D46"/>
    <w:rsid w:val="000B7D0C"/>
    <w:rsid w:val="000C2A31"/>
    <w:rsid w:val="000C2C04"/>
    <w:rsid w:val="000C327D"/>
    <w:rsid w:val="000C390C"/>
    <w:rsid w:val="000C4384"/>
    <w:rsid w:val="000C628A"/>
    <w:rsid w:val="000C6ADE"/>
    <w:rsid w:val="000C71CA"/>
    <w:rsid w:val="000C791B"/>
    <w:rsid w:val="000D38DE"/>
    <w:rsid w:val="000D3E9F"/>
    <w:rsid w:val="000D437B"/>
    <w:rsid w:val="000D58F5"/>
    <w:rsid w:val="000D61E2"/>
    <w:rsid w:val="000D6C37"/>
    <w:rsid w:val="000D7D07"/>
    <w:rsid w:val="000D7DF6"/>
    <w:rsid w:val="000E0214"/>
    <w:rsid w:val="000E2870"/>
    <w:rsid w:val="000E3AD5"/>
    <w:rsid w:val="000E458B"/>
    <w:rsid w:val="000E670D"/>
    <w:rsid w:val="000E7E5B"/>
    <w:rsid w:val="000F03CA"/>
    <w:rsid w:val="000F1060"/>
    <w:rsid w:val="000F26CB"/>
    <w:rsid w:val="000F27D5"/>
    <w:rsid w:val="000F320E"/>
    <w:rsid w:val="000F3A81"/>
    <w:rsid w:val="000F41D2"/>
    <w:rsid w:val="000F4FE2"/>
    <w:rsid w:val="000F5287"/>
    <w:rsid w:val="000F724A"/>
    <w:rsid w:val="00100BCA"/>
    <w:rsid w:val="00100EF5"/>
    <w:rsid w:val="00101418"/>
    <w:rsid w:val="001029D4"/>
    <w:rsid w:val="00102D8C"/>
    <w:rsid w:val="001048EE"/>
    <w:rsid w:val="00104F5F"/>
    <w:rsid w:val="0010700D"/>
    <w:rsid w:val="00110430"/>
    <w:rsid w:val="0011205A"/>
    <w:rsid w:val="00112DEC"/>
    <w:rsid w:val="001134AA"/>
    <w:rsid w:val="00114AF5"/>
    <w:rsid w:val="00117A5F"/>
    <w:rsid w:val="00117F30"/>
    <w:rsid w:val="001205D7"/>
    <w:rsid w:val="001239CF"/>
    <w:rsid w:val="001243B7"/>
    <w:rsid w:val="00130A45"/>
    <w:rsid w:val="00132F02"/>
    <w:rsid w:val="00134FB7"/>
    <w:rsid w:val="001350F4"/>
    <w:rsid w:val="00136749"/>
    <w:rsid w:val="00137042"/>
    <w:rsid w:val="0014011F"/>
    <w:rsid w:val="00142C5F"/>
    <w:rsid w:val="001434A1"/>
    <w:rsid w:val="00144A97"/>
    <w:rsid w:val="00144EB2"/>
    <w:rsid w:val="00145E29"/>
    <w:rsid w:val="00146F7A"/>
    <w:rsid w:val="00147051"/>
    <w:rsid w:val="00150650"/>
    <w:rsid w:val="001506C5"/>
    <w:rsid w:val="00151234"/>
    <w:rsid w:val="00152F44"/>
    <w:rsid w:val="00154D5B"/>
    <w:rsid w:val="00155C1D"/>
    <w:rsid w:val="00155E20"/>
    <w:rsid w:val="00156559"/>
    <w:rsid w:val="0015772E"/>
    <w:rsid w:val="00157A77"/>
    <w:rsid w:val="00160FFB"/>
    <w:rsid w:val="0016190A"/>
    <w:rsid w:val="00163E22"/>
    <w:rsid w:val="00165DC3"/>
    <w:rsid w:val="00166945"/>
    <w:rsid w:val="00166BB2"/>
    <w:rsid w:val="00170315"/>
    <w:rsid w:val="0017378C"/>
    <w:rsid w:val="00174465"/>
    <w:rsid w:val="00174FAC"/>
    <w:rsid w:val="001757B4"/>
    <w:rsid w:val="001757EC"/>
    <w:rsid w:val="001762CE"/>
    <w:rsid w:val="00176B55"/>
    <w:rsid w:val="00176C1B"/>
    <w:rsid w:val="00177C2E"/>
    <w:rsid w:val="00182BF3"/>
    <w:rsid w:val="00182E38"/>
    <w:rsid w:val="001845B8"/>
    <w:rsid w:val="001850E6"/>
    <w:rsid w:val="001860C9"/>
    <w:rsid w:val="00186DA7"/>
    <w:rsid w:val="001921C2"/>
    <w:rsid w:val="00193113"/>
    <w:rsid w:val="00193861"/>
    <w:rsid w:val="00194763"/>
    <w:rsid w:val="00196A81"/>
    <w:rsid w:val="001A1C23"/>
    <w:rsid w:val="001A3231"/>
    <w:rsid w:val="001A55A7"/>
    <w:rsid w:val="001A6236"/>
    <w:rsid w:val="001A640F"/>
    <w:rsid w:val="001A7C46"/>
    <w:rsid w:val="001B0309"/>
    <w:rsid w:val="001B0D20"/>
    <w:rsid w:val="001B156A"/>
    <w:rsid w:val="001B20C4"/>
    <w:rsid w:val="001B32FA"/>
    <w:rsid w:val="001B53A2"/>
    <w:rsid w:val="001C003B"/>
    <w:rsid w:val="001C0B2D"/>
    <w:rsid w:val="001C0F1C"/>
    <w:rsid w:val="001C2B6F"/>
    <w:rsid w:val="001C428A"/>
    <w:rsid w:val="001C6071"/>
    <w:rsid w:val="001C6916"/>
    <w:rsid w:val="001C6CEB"/>
    <w:rsid w:val="001C7A35"/>
    <w:rsid w:val="001D0F95"/>
    <w:rsid w:val="001D1F81"/>
    <w:rsid w:val="001D31FA"/>
    <w:rsid w:val="001D45EF"/>
    <w:rsid w:val="001D536F"/>
    <w:rsid w:val="001D5F20"/>
    <w:rsid w:val="001E09F9"/>
    <w:rsid w:val="001E2F1F"/>
    <w:rsid w:val="001E4BC0"/>
    <w:rsid w:val="001E529B"/>
    <w:rsid w:val="001E55A9"/>
    <w:rsid w:val="001F00B8"/>
    <w:rsid w:val="001F2610"/>
    <w:rsid w:val="001F2AED"/>
    <w:rsid w:val="001F320C"/>
    <w:rsid w:val="001F4C47"/>
    <w:rsid w:val="001F536E"/>
    <w:rsid w:val="001F6EA5"/>
    <w:rsid w:val="001F7436"/>
    <w:rsid w:val="002005F8"/>
    <w:rsid w:val="002015D1"/>
    <w:rsid w:val="00201DA5"/>
    <w:rsid w:val="00202C5B"/>
    <w:rsid w:val="0020317C"/>
    <w:rsid w:val="00205EC5"/>
    <w:rsid w:val="002061C5"/>
    <w:rsid w:val="002069E5"/>
    <w:rsid w:val="00206BF7"/>
    <w:rsid w:val="00211941"/>
    <w:rsid w:val="00212083"/>
    <w:rsid w:val="0021263B"/>
    <w:rsid w:val="002128A2"/>
    <w:rsid w:val="00212C14"/>
    <w:rsid w:val="002148A5"/>
    <w:rsid w:val="00214A25"/>
    <w:rsid w:val="00215822"/>
    <w:rsid w:val="00216894"/>
    <w:rsid w:val="00220B69"/>
    <w:rsid w:val="00222026"/>
    <w:rsid w:val="00224312"/>
    <w:rsid w:val="00224C07"/>
    <w:rsid w:val="00224DBE"/>
    <w:rsid w:val="00224DBF"/>
    <w:rsid w:val="002256E9"/>
    <w:rsid w:val="002268D1"/>
    <w:rsid w:val="002269F1"/>
    <w:rsid w:val="002305AF"/>
    <w:rsid w:val="00231BBA"/>
    <w:rsid w:val="002335C5"/>
    <w:rsid w:val="00234311"/>
    <w:rsid w:val="0023445B"/>
    <w:rsid w:val="0023486E"/>
    <w:rsid w:val="00234A35"/>
    <w:rsid w:val="00234D7C"/>
    <w:rsid w:val="0023546F"/>
    <w:rsid w:val="002355D2"/>
    <w:rsid w:val="00235A9D"/>
    <w:rsid w:val="00236226"/>
    <w:rsid w:val="00236697"/>
    <w:rsid w:val="00237B55"/>
    <w:rsid w:val="0024253E"/>
    <w:rsid w:val="0024313C"/>
    <w:rsid w:val="00243E6F"/>
    <w:rsid w:val="00244B5C"/>
    <w:rsid w:val="00245030"/>
    <w:rsid w:val="00245597"/>
    <w:rsid w:val="00247EEC"/>
    <w:rsid w:val="00251AF7"/>
    <w:rsid w:val="00256FA7"/>
    <w:rsid w:val="00257D28"/>
    <w:rsid w:val="0026050F"/>
    <w:rsid w:val="00260947"/>
    <w:rsid w:val="00261EDE"/>
    <w:rsid w:val="0026283B"/>
    <w:rsid w:val="00263E9F"/>
    <w:rsid w:val="0026488A"/>
    <w:rsid w:val="0026539E"/>
    <w:rsid w:val="002661D4"/>
    <w:rsid w:val="002664F4"/>
    <w:rsid w:val="00266D91"/>
    <w:rsid w:val="002679E1"/>
    <w:rsid w:val="00270CBA"/>
    <w:rsid w:val="002720E9"/>
    <w:rsid w:val="00272CD5"/>
    <w:rsid w:val="00272F10"/>
    <w:rsid w:val="00274A5D"/>
    <w:rsid w:val="00275B87"/>
    <w:rsid w:val="00275ED3"/>
    <w:rsid w:val="002801AE"/>
    <w:rsid w:val="00280623"/>
    <w:rsid w:val="002871CC"/>
    <w:rsid w:val="00287866"/>
    <w:rsid w:val="00290B3A"/>
    <w:rsid w:val="00291CA7"/>
    <w:rsid w:val="00294003"/>
    <w:rsid w:val="002960D4"/>
    <w:rsid w:val="00296318"/>
    <w:rsid w:val="00297437"/>
    <w:rsid w:val="002A006A"/>
    <w:rsid w:val="002A137D"/>
    <w:rsid w:val="002A2275"/>
    <w:rsid w:val="002A5801"/>
    <w:rsid w:val="002A5875"/>
    <w:rsid w:val="002A5911"/>
    <w:rsid w:val="002A6467"/>
    <w:rsid w:val="002A7974"/>
    <w:rsid w:val="002A7DDB"/>
    <w:rsid w:val="002B1AE1"/>
    <w:rsid w:val="002B2169"/>
    <w:rsid w:val="002B2380"/>
    <w:rsid w:val="002B2DF1"/>
    <w:rsid w:val="002B3196"/>
    <w:rsid w:val="002B3E89"/>
    <w:rsid w:val="002B5619"/>
    <w:rsid w:val="002B57FF"/>
    <w:rsid w:val="002B5DDF"/>
    <w:rsid w:val="002B661F"/>
    <w:rsid w:val="002B714C"/>
    <w:rsid w:val="002C0102"/>
    <w:rsid w:val="002C138E"/>
    <w:rsid w:val="002C13C4"/>
    <w:rsid w:val="002C1B3E"/>
    <w:rsid w:val="002C1E40"/>
    <w:rsid w:val="002C2682"/>
    <w:rsid w:val="002C27CC"/>
    <w:rsid w:val="002C3695"/>
    <w:rsid w:val="002C3F5D"/>
    <w:rsid w:val="002C6E1B"/>
    <w:rsid w:val="002D02C2"/>
    <w:rsid w:val="002D2567"/>
    <w:rsid w:val="002D2BF6"/>
    <w:rsid w:val="002D47B0"/>
    <w:rsid w:val="002D4CCF"/>
    <w:rsid w:val="002D737A"/>
    <w:rsid w:val="002E0668"/>
    <w:rsid w:val="002E0BBF"/>
    <w:rsid w:val="002E0D90"/>
    <w:rsid w:val="002E0DEC"/>
    <w:rsid w:val="002E11EE"/>
    <w:rsid w:val="002E238F"/>
    <w:rsid w:val="002E3084"/>
    <w:rsid w:val="002E37D2"/>
    <w:rsid w:val="002E38E3"/>
    <w:rsid w:val="002E6EC9"/>
    <w:rsid w:val="002F06E4"/>
    <w:rsid w:val="002F0A8F"/>
    <w:rsid w:val="002F0DCC"/>
    <w:rsid w:val="002F362D"/>
    <w:rsid w:val="002F36F9"/>
    <w:rsid w:val="002F42ED"/>
    <w:rsid w:val="002F5687"/>
    <w:rsid w:val="002F5852"/>
    <w:rsid w:val="002F70A0"/>
    <w:rsid w:val="002F771A"/>
    <w:rsid w:val="003005C3"/>
    <w:rsid w:val="003010E1"/>
    <w:rsid w:val="003014B8"/>
    <w:rsid w:val="00303B50"/>
    <w:rsid w:val="00304B9D"/>
    <w:rsid w:val="00305612"/>
    <w:rsid w:val="0030719C"/>
    <w:rsid w:val="00307B43"/>
    <w:rsid w:val="00307BF4"/>
    <w:rsid w:val="003108D5"/>
    <w:rsid w:val="003136EC"/>
    <w:rsid w:val="00313C87"/>
    <w:rsid w:val="003141F1"/>
    <w:rsid w:val="003154C2"/>
    <w:rsid w:val="003162BF"/>
    <w:rsid w:val="003163A0"/>
    <w:rsid w:val="00317237"/>
    <w:rsid w:val="00317466"/>
    <w:rsid w:val="00317552"/>
    <w:rsid w:val="00320424"/>
    <w:rsid w:val="00320B8B"/>
    <w:rsid w:val="0032118D"/>
    <w:rsid w:val="00324735"/>
    <w:rsid w:val="00324D00"/>
    <w:rsid w:val="00325B93"/>
    <w:rsid w:val="003313C9"/>
    <w:rsid w:val="00335119"/>
    <w:rsid w:val="0034392D"/>
    <w:rsid w:val="00343D17"/>
    <w:rsid w:val="003442B5"/>
    <w:rsid w:val="0034514F"/>
    <w:rsid w:val="00345A6E"/>
    <w:rsid w:val="00345E5A"/>
    <w:rsid w:val="003462AA"/>
    <w:rsid w:val="003465DE"/>
    <w:rsid w:val="00347EA6"/>
    <w:rsid w:val="0035059C"/>
    <w:rsid w:val="003533C7"/>
    <w:rsid w:val="00353A21"/>
    <w:rsid w:val="003604BA"/>
    <w:rsid w:val="00360EC3"/>
    <w:rsid w:val="003623A9"/>
    <w:rsid w:val="00363468"/>
    <w:rsid w:val="00364926"/>
    <w:rsid w:val="0036509C"/>
    <w:rsid w:val="00365F89"/>
    <w:rsid w:val="003667B2"/>
    <w:rsid w:val="003675C0"/>
    <w:rsid w:val="00367794"/>
    <w:rsid w:val="00367C3E"/>
    <w:rsid w:val="00370A9C"/>
    <w:rsid w:val="00370C09"/>
    <w:rsid w:val="003721A2"/>
    <w:rsid w:val="00372C3E"/>
    <w:rsid w:val="00372E2D"/>
    <w:rsid w:val="003735B3"/>
    <w:rsid w:val="00374A57"/>
    <w:rsid w:val="0037575D"/>
    <w:rsid w:val="00375919"/>
    <w:rsid w:val="003768A9"/>
    <w:rsid w:val="00380A35"/>
    <w:rsid w:val="00381DDE"/>
    <w:rsid w:val="00382172"/>
    <w:rsid w:val="0038382B"/>
    <w:rsid w:val="00383F1A"/>
    <w:rsid w:val="00383F46"/>
    <w:rsid w:val="00385CA4"/>
    <w:rsid w:val="0039014D"/>
    <w:rsid w:val="003901EF"/>
    <w:rsid w:val="00390B80"/>
    <w:rsid w:val="00390E8B"/>
    <w:rsid w:val="00391199"/>
    <w:rsid w:val="00391D01"/>
    <w:rsid w:val="003958B4"/>
    <w:rsid w:val="003958DC"/>
    <w:rsid w:val="00395B60"/>
    <w:rsid w:val="00395C34"/>
    <w:rsid w:val="0039653A"/>
    <w:rsid w:val="00396B9B"/>
    <w:rsid w:val="0039743D"/>
    <w:rsid w:val="003979AA"/>
    <w:rsid w:val="00397A12"/>
    <w:rsid w:val="003A062C"/>
    <w:rsid w:val="003A0909"/>
    <w:rsid w:val="003A0EE0"/>
    <w:rsid w:val="003A13A6"/>
    <w:rsid w:val="003A4779"/>
    <w:rsid w:val="003A586E"/>
    <w:rsid w:val="003A74F1"/>
    <w:rsid w:val="003B04B3"/>
    <w:rsid w:val="003B0DFB"/>
    <w:rsid w:val="003B2CF1"/>
    <w:rsid w:val="003B2DDA"/>
    <w:rsid w:val="003B3795"/>
    <w:rsid w:val="003B521D"/>
    <w:rsid w:val="003C0E69"/>
    <w:rsid w:val="003C0EE3"/>
    <w:rsid w:val="003C1634"/>
    <w:rsid w:val="003C28A0"/>
    <w:rsid w:val="003C2DCA"/>
    <w:rsid w:val="003C3308"/>
    <w:rsid w:val="003C33D6"/>
    <w:rsid w:val="003C3DFD"/>
    <w:rsid w:val="003C45FC"/>
    <w:rsid w:val="003C58B7"/>
    <w:rsid w:val="003C6B54"/>
    <w:rsid w:val="003D0B7F"/>
    <w:rsid w:val="003D2319"/>
    <w:rsid w:val="003D4B9F"/>
    <w:rsid w:val="003D581A"/>
    <w:rsid w:val="003E1C24"/>
    <w:rsid w:val="003E22BE"/>
    <w:rsid w:val="003E352B"/>
    <w:rsid w:val="003E4336"/>
    <w:rsid w:val="003E486F"/>
    <w:rsid w:val="003E5FCE"/>
    <w:rsid w:val="003E6D32"/>
    <w:rsid w:val="003E7DD4"/>
    <w:rsid w:val="003F0877"/>
    <w:rsid w:val="003F0E01"/>
    <w:rsid w:val="003F2394"/>
    <w:rsid w:val="003F2E80"/>
    <w:rsid w:val="003F2E99"/>
    <w:rsid w:val="003F38AF"/>
    <w:rsid w:val="003F66D7"/>
    <w:rsid w:val="0040085E"/>
    <w:rsid w:val="00401FD4"/>
    <w:rsid w:val="00402DA1"/>
    <w:rsid w:val="00405840"/>
    <w:rsid w:val="00405E7A"/>
    <w:rsid w:val="0040796D"/>
    <w:rsid w:val="004102BA"/>
    <w:rsid w:val="00410494"/>
    <w:rsid w:val="004125C1"/>
    <w:rsid w:val="00412B8A"/>
    <w:rsid w:val="00412EBB"/>
    <w:rsid w:val="00413392"/>
    <w:rsid w:val="004200F8"/>
    <w:rsid w:val="0042015C"/>
    <w:rsid w:val="00422F9C"/>
    <w:rsid w:val="00423A6B"/>
    <w:rsid w:val="00423FC7"/>
    <w:rsid w:val="00427702"/>
    <w:rsid w:val="0043378F"/>
    <w:rsid w:val="004339E5"/>
    <w:rsid w:val="00434297"/>
    <w:rsid w:val="00434731"/>
    <w:rsid w:val="004347E9"/>
    <w:rsid w:val="004359A3"/>
    <w:rsid w:val="004365E2"/>
    <w:rsid w:val="00436B8B"/>
    <w:rsid w:val="00437B2A"/>
    <w:rsid w:val="00441866"/>
    <w:rsid w:val="00441CBE"/>
    <w:rsid w:val="00441DE9"/>
    <w:rsid w:val="00442296"/>
    <w:rsid w:val="00446D3D"/>
    <w:rsid w:val="00447F05"/>
    <w:rsid w:val="0045081D"/>
    <w:rsid w:val="004512DE"/>
    <w:rsid w:val="00451888"/>
    <w:rsid w:val="00453515"/>
    <w:rsid w:val="00454EF7"/>
    <w:rsid w:val="004561C0"/>
    <w:rsid w:val="00456A9E"/>
    <w:rsid w:val="004577E2"/>
    <w:rsid w:val="00457B12"/>
    <w:rsid w:val="0046010A"/>
    <w:rsid w:val="00460825"/>
    <w:rsid w:val="00462E0B"/>
    <w:rsid w:val="0046338C"/>
    <w:rsid w:val="004636D3"/>
    <w:rsid w:val="00464F14"/>
    <w:rsid w:val="00465FD9"/>
    <w:rsid w:val="0046632C"/>
    <w:rsid w:val="00466F77"/>
    <w:rsid w:val="004675FD"/>
    <w:rsid w:val="004704D6"/>
    <w:rsid w:val="00471BAD"/>
    <w:rsid w:val="00474057"/>
    <w:rsid w:val="004744BD"/>
    <w:rsid w:val="00475105"/>
    <w:rsid w:val="00475311"/>
    <w:rsid w:val="004759E1"/>
    <w:rsid w:val="00475DE0"/>
    <w:rsid w:val="004805E3"/>
    <w:rsid w:val="00480DAB"/>
    <w:rsid w:val="00480FFB"/>
    <w:rsid w:val="00481477"/>
    <w:rsid w:val="00481A5D"/>
    <w:rsid w:val="00483180"/>
    <w:rsid w:val="004842CF"/>
    <w:rsid w:val="00485997"/>
    <w:rsid w:val="00486024"/>
    <w:rsid w:val="00486580"/>
    <w:rsid w:val="004871EA"/>
    <w:rsid w:val="00491B50"/>
    <w:rsid w:val="004930C7"/>
    <w:rsid w:val="00493598"/>
    <w:rsid w:val="004948DC"/>
    <w:rsid w:val="004953D7"/>
    <w:rsid w:val="00495A7B"/>
    <w:rsid w:val="0049689A"/>
    <w:rsid w:val="0049698E"/>
    <w:rsid w:val="004A0477"/>
    <w:rsid w:val="004A2452"/>
    <w:rsid w:val="004A3A71"/>
    <w:rsid w:val="004A4BEE"/>
    <w:rsid w:val="004A510B"/>
    <w:rsid w:val="004A5545"/>
    <w:rsid w:val="004A688F"/>
    <w:rsid w:val="004B009C"/>
    <w:rsid w:val="004B10BF"/>
    <w:rsid w:val="004B4230"/>
    <w:rsid w:val="004B4331"/>
    <w:rsid w:val="004B50A3"/>
    <w:rsid w:val="004B5917"/>
    <w:rsid w:val="004B5A70"/>
    <w:rsid w:val="004B6280"/>
    <w:rsid w:val="004B671F"/>
    <w:rsid w:val="004C1440"/>
    <w:rsid w:val="004C1875"/>
    <w:rsid w:val="004C199A"/>
    <w:rsid w:val="004C1B87"/>
    <w:rsid w:val="004C1E03"/>
    <w:rsid w:val="004C377F"/>
    <w:rsid w:val="004C46D9"/>
    <w:rsid w:val="004C60A9"/>
    <w:rsid w:val="004C69FE"/>
    <w:rsid w:val="004C6C47"/>
    <w:rsid w:val="004C7816"/>
    <w:rsid w:val="004D0787"/>
    <w:rsid w:val="004D156B"/>
    <w:rsid w:val="004D17C1"/>
    <w:rsid w:val="004D1D43"/>
    <w:rsid w:val="004D4189"/>
    <w:rsid w:val="004D43D7"/>
    <w:rsid w:val="004D4770"/>
    <w:rsid w:val="004D50BF"/>
    <w:rsid w:val="004D78BD"/>
    <w:rsid w:val="004D7ACC"/>
    <w:rsid w:val="004E0F10"/>
    <w:rsid w:val="004E137C"/>
    <w:rsid w:val="004E1FF3"/>
    <w:rsid w:val="004E24C6"/>
    <w:rsid w:val="004E2A74"/>
    <w:rsid w:val="004E31DD"/>
    <w:rsid w:val="004E3323"/>
    <w:rsid w:val="004E42C1"/>
    <w:rsid w:val="004F02B1"/>
    <w:rsid w:val="004F0866"/>
    <w:rsid w:val="004F0A62"/>
    <w:rsid w:val="004F1037"/>
    <w:rsid w:val="004F15EC"/>
    <w:rsid w:val="004F190E"/>
    <w:rsid w:val="004F3967"/>
    <w:rsid w:val="004F4EFB"/>
    <w:rsid w:val="004F7382"/>
    <w:rsid w:val="004F7DDA"/>
    <w:rsid w:val="00501240"/>
    <w:rsid w:val="00502DA2"/>
    <w:rsid w:val="00502DED"/>
    <w:rsid w:val="00503934"/>
    <w:rsid w:val="00506346"/>
    <w:rsid w:val="00507A59"/>
    <w:rsid w:val="0051004D"/>
    <w:rsid w:val="00511C13"/>
    <w:rsid w:val="005126CC"/>
    <w:rsid w:val="005126DA"/>
    <w:rsid w:val="00513247"/>
    <w:rsid w:val="005143CB"/>
    <w:rsid w:val="00521499"/>
    <w:rsid w:val="00526792"/>
    <w:rsid w:val="00532379"/>
    <w:rsid w:val="0053380E"/>
    <w:rsid w:val="00534A03"/>
    <w:rsid w:val="005356E6"/>
    <w:rsid w:val="00535AB8"/>
    <w:rsid w:val="00536E13"/>
    <w:rsid w:val="00541174"/>
    <w:rsid w:val="0054190D"/>
    <w:rsid w:val="00542190"/>
    <w:rsid w:val="00543BBE"/>
    <w:rsid w:val="00543D86"/>
    <w:rsid w:val="00545B34"/>
    <w:rsid w:val="00546CBD"/>
    <w:rsid w:val="00550231"/>
    <w:rsid w:val="0055404B"/>
    <w:rsid w:val="00554AB2"/>
    <w:rsid w:val="00555812"/>
    <w:rsid w:val="00561959"/>
    <w:rsid w:val="00562533"/>
    <w:rsid w:val="00562846"/>
    <w:rsid w:val="00565B6B"/>
    <w:rsid w:val="00571263"/>
    <w:rsid w:val="005748CA"/>
    <w:rsid w:val="00575331"/>
    <w:rsid w:val="00575346"/>
    <w:rsid w:val="00575414"/>
    <w:rsid w:val="00575FD8"/>
    <w:rsid w:val="005768F1"/>
    <w:rsid w:val="005778EF"/>
    <w:rsid w:val="00581158"/>
    <w:rsid w:val="0058146D"/>
    <w:rsid w:val="005818CD"/>
    <w:rsid w:val="005833EC"/>
    <w:rsid w:val="00583AEA"/>
    <w:rsid w:val="00584AA2"/>
    <w:rsid w:val="00584CC3"/>
    <w:rsid w:val="0058555C"/>
    <w:rsid w:val="005951E4"/>
    <w:rsid w:val="005953FF"/>
    <w:rsid w:val="00595A45"/>
    <w:rsid w:val="00595CCA"/>
    <w:rsid w:val="0059661B"/>
    <w:rsid w:val="00596652"/>
    <w:rsid w:val="005975E3"/>
    <w:rsid w:val="00597744"/>
    <w:rsid w:val="005A0861"/>
    <w:rsid w:val="005A08B2"/>
    <w:rsid w:val="005A16B3"/>
    <w:rsid w:val="005A2AC5"/>
    <w:rsid w:val="005A40DB"/>
    <w:rsid w:val="005A4715"/>
    <w:rsid w:val="005A4C11"/>
    <w:rsid w:val="005A4E3C"/>
    <w:rsid w:val="005A5064"/>
    <w:rsid w:val="005A58D4"/>
    <w:rsid w:val="005B0E8F"/>
    <w:rsid w:val="005B107E"/>
    <w:rsid w:val="005B1FCF"/>
    <w:rsid w:val="005B370F"/>
    <w:rsid w:val="005B4CB8"/>
    <w:rsid w:val="005B5DB6"/>
    <w:rsid w:val="005B638D"/>
    <w:rsid w:val="005B725F"/>
    <w:rsid w:val="005B79B0"/>
    <w:rsid w:val="005B7A33"/>
    <w:rsid w:val="005C097C"/>
    <w:rsid w:val="005C2DD4"/>
    <w:rsid w:val="005C34B3"/>
    <w:rsid w:val="005C3FDA"/>
    <w:rsid w:val="005C5BDE"/>
    <w:rsid w:val="005C62AE"/>
    <w:rsid w:val="005C63FD"/>
    <w:rsid w:val="005C7DDD"/>
    <w:rsid w:val="005C7F6A"/>
    <w:rsid w:val="005D23E7"/>
    <w:rsid w:val="005D23ED"/>
    <w:rsid w:val="005D4BCB"/>
    <w:rsid w:val="005D4DA8"/>
    <w:rsid w:val="005D5FA5"/>
    <w:rsid w:val="005D6EFB"/>
    <w:rsid w:val="005D6FED"/>
    <w:rsid w:val="005D78A3"/>
    <w:rsid w:val="005E002A"/>
    <w:rsid w:val="005E1935"/>
    <w:rsid w:val="005E1C8F"/>
    <w:rsid w:val="005E2A30"/>
    <w:rsid w:val="005E3030"/>
    <w:rsid w:val="005E4713"/>
    <w:rsid w:val="005E5301"/>
    <w:rsid w:val="005E7D31"/>
    <w:rsid w:val="005F071E"/>
    <w:rsid w:val="005F2C53"/>
    <w:rsid w:val="005F33FE"/>
    <w:rsid w:val="005F50F9"/>
    <w:rsid w:val="005F5360"/>
    <w:rsid w:val="005F6F91"/>
    <w:rsid w:val="005F7F16"/>
    <w:rsid w:val="006006B6"/>
    <w:rsid w:val="00601CC9"/>
    <w:rsid w:val="00601E3C"/>
    <w:rsid w:val="0060361A"/>
    <w:rsid w:val="0060500F"/>
    <w:rsid w:val="00606A7F"/>
    <w:rsid w:val="006070E4"/>
    <w:rsid w:val="00610DA8"/>
    <w:rsid w:val="006112DE"/>
    <w:rsid w:val="00612F34"/>
    <w:rsid w:val="0061337B"/>
    <w:rsid w:val="00614BFD"/>
    <w:rsid w:val="006158D7"/>
    <w:rsid w:val="00615D49"/>
    <w:rsid w:val="00623B27"/>
    <w:rsid w:val="00624A83"/>
    <w:rsid w:val="0062527D"/>
    <w:rsid w:val="00626C76"/>
    <w:rsid w:val="006307E4"/>
    <w:rsid w:val="00632810"/>
    <w:rsid w:val="00634792"/>
    <w:rsid w:val="006369FC"/>
    <w:rsid w:val="00636EA4"/>
    <w:rsid w:val="006371CD"/>
    <w:rsid w:val="00637D01"/>
    <w:rsid w:val="00640112"/>
    <w:rsid w:val="006417AB"/>
    <w:rsid w:val="00642DA0"/>
    <w:rsid w:val="0064553A"/>
    <w:rsid w:val="00645CC6"/>
    <w:rsid w:val="00646870"/>
    <w:rsid w:val="00646E52"/>
    <w:rsid w:val="00647F23"/>
    <w:rsid w:val="006515D7"/>
    <w:rsid w:val="00651E74"/>
    <w:rsid w:val="006536F3"/>
    <w:rsid w:val="006543B3"/>
    <w:rsid w:val="006569CA"/>
    <w:rsid w:val="00661183"/>
    <w:rsid w:val="0066216E"/>
    <w:rsid w:val="00662310"/>
    <w:rsid w:val="00662A5D"/>
    <w:rsid w:val="006635FA"/>
    <w:rsid w:val="0066402A"/>
    <w:rsid w:val="006648CC"/>
    <w:rsid w:val="00665130"/>
    <w:rsid w:val="006655FF"/>
    <w:rsid w:val="00665A6B"/>
    <w:rsid w:val="006707F9"/>
    <w:rsid w:val="00670CA7"/>
    <w:rsid w:val="00670F55"/>
    <w:rsid w:val="00672A93"/>
    <w:rsid w:val="00673718"/>
    <w:rsid w:val="00673EAC"/>
    <w:rsid w:val="00674A7E"/>
    <w:rsid w:val="006751C7"/>
    <w:rsid w:val="006765E4"/>
    <w:rsid w:val="00677173"/>
    <w:rsid w:val="006772E8"/>
    <w:rsid w:val="00681516"/>
    <w:rsid w:val="006821A5"/>
    <w:rsid w:val="0068435F"/>
    <w:rsid w:val="006847DD"/>
    <w:rsid w:val="00691D13"/>
    <w:rsid w:val="00692F5B"/>
    <w:rsid w:val="0069479B"/>
    <w:rsid w:val="006948A3"/>
    <w:rsid w:val="0069514F"/>
    <w:rsid w:val="006954B7"/>
    <w:rsid w:val="006A25B3"/>
    <w:rsid w:val="006A2D29"/>
    <w:rsid w:val="006A2EC1"/>
    <w:rsid w:val="006A433A"/>
    <w:rsid w:val="006A4840"/>
    <w:rsid w:val="006A54B4"/>
    <w:rsid w:val="006A5ECE"/>
    <w:rsid w:val="006B3409"/>
    <w:rsid w:val="006B5D92"/>
    <w:rsid w:val="006B69D8"/>
    <w:rsid w:val="006B773C"/>
    <w:rsid w:val="006C0186"/>
    <w:rsid w:val="006C04CA"/>
    <w:rsid w:val="006C16D7"/>
    <w:rsid w:val="006C1E1D"/>
    <w:rsid w:val="006C236B"/>
    <w:rsid w:val="006C25AD"/>
    <w:rsid w:val="006C2691"/>
    <w:rsid w:val="006C370C"/>
    <w:rsid w:val="006C3F61"/>
    <w:rsid w:val="006C49FA"/>
    <w:rsid w:val="006C5B12"/>
    <w:rsid w:val="006C5D5D"/>
    <w:rsid w:val="006C607A"/>
    <w:rsid w:val="006C616F"/>
    <w:rsid w:val="006C6927"/>
    <w:rsid w:val="006C6A76"/>
    <w:rsid w:val="006D0E0A"/>
    <w:rsid w:val="006D2FF6"/>
    <w:rsid w:val="006D47A0"/>
    <w:rsid w:val="006D4E76"/>
    <w:rsid w:val="006D5680"/>
    <w:rsid w:val="006D58EA"/>
    <w:rsid w:val="006D6985"/>
    <w:rsid w:val="006E0C75"/>
    <w:rsid w:val="006E4D25"/>
    <w:rsid w:val="006E5B4C"/>
    <w:rsid w:val="006E6E4E"/>
    <w:rsid w:val="006F22EC"/>
    <w:rsid w:val="006F2A8D"/>
    <w:rsid w:val="006F2CF8"/>
    <w:rsid w:val="006F357E"/>
    <w:rsid w:val="006F4B6E"/>
    <w:rsid w:val="006F703F"/>
    <w:rsid w:val="006F709A"/>
    <w:rsid w:val="006F7345"/>
    <w:rsid w:val="007039D3"/>
    <w:rsid w:val="007042B1"/>
    <w:rsid w:val="0070536C"/>
    <w:rsid w:val="0070615D"/>
    <w:rsid w:val="00706546"/>
    <w:rsid w:val="007107A0"/>
    <w:rsid w:val="007107A7"/>
    <w:rsid w:val="00711E56"/>
    <w:rsid w:val="00711FAB"/>
    <w:rsid w:val="007138C0"/>
    <w:rsid w:val="00717FD8"/>
    <w:rsid w:val="007236F5"/>
    <w:rsid w:val="00723927"/>
    <w:rsid w:val="0072400E"/>
    <w:rsid w:val="007249C7"/>
    <w:rsid w:val="00733ABA"/>
    <w:rsid w:val="007350C8"/>
    <w:rsid w:val="00735348"/>
    <w:rsid w:val="00736233"/>
    <w:rsid w:val="00736271"/>
    <w:rsid w:val="00736AAC"/>
    <w:rsid w:val="00741997"/>
    <w:rsid w:val="00742EF1"/>
    <w:rsid w:val="00744015"/>
    <w:rsid w:val="00744DE3"/>
    <w:rsid w:val="0075037B"/>
    <w:rsid w:val="0075044B"/>
    <w:rsid w:val="00751A8C"/>
    <w:rsid w:val="0075248A"/>
    <w:rsid w:val="00752AEF"/>
    <w:rsid w:val="007537BD"/>
    <w:rsid w:val="00753B15"/>
    <w:rsid w:val="007610A4"/>
    <w:rsid w:val="0076189C"/>
    <w:rsid w:val="00761A1B"/>
    <w:rsid w:val="00762A5B"/>
    <w:rsid w:val="007639C5"/>
    <w:rsid w:val="00763EB4"/>
    <w:rsid w:val="00764868"/>
    <w:rsid w:val="00764CF5"/>
    <w:rsid w:val="00766B22"/>
    <w:rsid w:val="00770104"/>
    <w:rsid w:val="00770698"/>
    <w:rsid w:val="0077081F"/>
    <w:rsid w:val="007710F2"/>
    <w:rsid w:val="00772911"/>
    <w:rsid w:val="00772D92"/>
    <w:rsid w:val="0077370F"/>
    <w:rsid w:val="00776ECD"/>
    <w:rsid w:val="00780DA8"/>
    <w:rsid w:val="00781144"/>
    <w:rsid w:val="00781A55"/>
    <w:rsid w:val="00781C3F"/>
    <w:rsid w:val="00781D94"/>
    <w:rsid w:val="00784D3A"/>
    <w:rsid w:val="007857BD"/>
    <w:rsid w:val="00786230"/>
    <w:rsid w:val="00786C17"/>
    <w:rsid w:val="007873F5"/>
    <w:rsid w:val="007875CD"/>
    <w:rsid w:val="00790CF7"/>
    <w:rsid w:val="007915C5"/>
    <w:rsid w:val="00792891"/>
    <w:rsid w:val="00794AF9"/>
    <w:rsid w:val="00795B54"/>
    <w:rsid w:val="007963EA"/>
    <w:rsid w:val="007979DD"/>
    <w:rsid w:val="007A0973"/>
    <w:rsid w:val="007A3DF7"/>
    <w:rsid w:val="007A4258"/>
    <w:rsid w:val="007A479A"/>
    <w:rsid w:val="007A4B12"/>
    <w:rsid w:val="007A60DC"/>
    <w:rsid w:val="007A7A63"/>
    <w:rsid w:val="007B0A70"/>
    <w:rsid w:val="007B1E2F"/>
    <w:rsid w:val="007B313D"/>
    <w:rsid w:val="007B38DC"/>
    <w:rsid w:val="007B3A9C"/>
    <w:rsid w:val="007B4C9C"/>
    <w:rsid w:val="007B6AA5"/>
    <w:rsid w:val="007B6B44"/>
    <w:rsid w:val="007B7662"/>
    <w:rsid w:val="007C010A"/>
    <w:rsid w:val="007C043B"/>
    <w:rsid w:val="007C0C6C"/>
    <w:rsid w:val="007C0F95"/>
    <w:rsid w:val="007C13A4"/>
    <w:rsid w:val="007C1A23"/>
    <w:rsid w:val="007C4E50"/>
    <w:rsid w:val="007C5CFB"/>
    <w:rsid w:val="007D0AFB"/>
    <w:rsid w:val="007D0BDA"/>
    <w:rsid w:val="007D0C8E"/>
    <w:rsid w:val="007D19AA"/>
    <w:rsid w:val="007D2329"/>
    <w:rsid w:val="007D25CC"/>
    <w:rsid w:val="007D3145"/>
    <w:rsid w:val="007D314B"/>
    <w:rsid w:val="007D41BB"/>
    <w:rsid w:val="007D5534"/>
    <w:rsid w:val="007D5A82"/>
    <w:rsid w:val="007D7510"/>
    <w:rsid w:val="007D7F78"/>
    <w:rsid w:val="007E06D9"/>
    <w:rsid w:val="007E117B"/>
    <w:rsid w:val="007E365B"/>
    <w:rsid w:val="007E36E4"/>
    <w:rsid w:val="007E3AEA"/>
    <w:rsid w:val="007E5769"/>
    <w:rsid w:val="007E6377"/>
    <w:rsid w:val="007E63FC"/>
    <w:rsid w:val="007E75ED"/>
    <w:rsid w:val="007F2620"/>
    <w:rsid w:val="007F2DED"/>
    <w:rsid w:val="007F303F"/>
    <w:rsid w:val="007F30ED"/>
    <w:rsid w:val="007F6732"/>
    <w:rsid w:val="007F78DE"/>
    <w:rsid w:val="008009E4"/>
    <w:rsid w:val="008017EC"/>
    <w:rsid w:val="00802B21"/>
    <w:rsid w:val="00802C05"/>
    <w:rsid w:val="00804EE6"/>
    <w:rsid w:val="008058B7"/>
    <w:rsid w:val="00805D1D"/>
    <w:rsid w:val="00807AE3"/>
    <w:rsid w:val="008112C4"/>
    <w:rsid w:val="00815FCD"/>
    <w:rsid w:val="00816A96"/>
    <w:rsid w:val="00816DB5"/>
    <w:rsid w:val="00817CA0"/>
    <w:rsid w:val="008228EB"/>
    <w:rsid w:val="00824633"/>
    <w:rsid w:val="00826BB9"/>
    <w:rsid w:val="00830D8C"/>
    <w:rsid w:val="00832340"/>
    <w:rsid w:val="00832D6D"/>
    <w:rsid w:val="00833FED"/>
    <w:rsid w:val="00837E7A"/>
    <w:rsid w:val="00845224"/>
    <w:rsid w:val="00845AA6"/>
    <w:rsid w:val="00846A30"/>
    <w:rsid w:val="00852DBD"/>
    <w:rsid w:val="008538A0"/>
    <w:rsid w:val="008543DA"/>
    <w:rsid w:val="00856EFE"/>
    <w:rsid w:val="0086008C"/>
    <w:rsid w:val="00860140"/>
    <w:rsid w:val="00861450"/>
    <w:rsid w:val="00861C99"/>
    <w:rsid w:val="00862AEA"/>
    <w:rsid w:val="00866691"/>
    <w:rsid w:val="00870EA2"/>
    <w:rsid w:val="00871647"/>
    <w:rsid w:val="00871CD5"/>
    <w:rsid w:val="00872340"/>
    <w:rsid w:val="008728F0"/>
    <w:rsid w:val="00872D44"/>
    <w:rsid w:val="00875174"/>
    <w:rsid w:val="00875288"/>
    <w:rsid w:val="00876621"/>
    <w:rsid w:val="008777FA"/>
    <w:rsid w:val="00880F2B"/>
    <w:rsid w:val="00881672"/>
    <w:rsid w:val="008848B9"/>
    <w:rsid w:val="00885586"/>
    <w:rsid w:val="00887B46"/>
    <w:rsid w:val="00891A8B"/>
    <w:rsid w:val="00894881"/>
    <w:rsid w:val="00894C60"/>
    <w:rsid w:val="00895B21"/>
    <w:rsid w:val="00895EDB"/>
    <w:rsid w:val="00896805"/>
    <w:rsid w:val="008A0873"/>
    <w:rsid w:val="008A2CD2"/>
    <w:rsid w:val="008A64C3"/>
    <w:rsid w:val="008A697E"/>
    <w:rsid w:val="008B0D76"/>
    <w:rsid w:val="008B3688"/>
    <w:rsid w:val="008B3F63"/>
    <w:rsid w:val="008B7EA9"/>
    <w:rsid w:val="008C151B"/>
    <w:rsid w:val="008C2B9D"/>
    <w:rsid w:val="008C3780"/>
    <w:rsid w:val="008C5A05"/>
    <w:rsid w:val="008C5D08"/>
    <w:rsid w:val="008C68AE"/>
    <w:rsid w:val="008C6B9F"/>
    <w:rsid w:val="008C776D"/>
    <w:rsid w:val="008C7CD4"/>
    <w:rsid w:val="008D198D"/>
    <w:rsid w:val="008D2015"/>
    <w:rsid w:val="008D2C8C"/>
    <w:rsid w:val="008D7987"/>
    <w:rsid w:val="008E0B6C"/>
    <w:rsid w:val="008E44E0"/>
    <w:rsid w:val="008E4523"/>
    <w:rsid w:val="008E5425"/>
    <w:rsid w:val="008E59AB"/>
    <w:rsid w:val="008E657E"/>
    <w:rsid w:val="008E6A56"/>
    <w:rsid w:val="008E7800"/>
    <w:rsid w:val="008E7D60"/>
    <w:rsid w:val="008F0DFE"/>
    <w:rsid w:val="008F15F8"/>
    <w:rsid w:val="008F315E"/>
    <w:rsid w:val="008F36E9"/>
    <w:rsid w:val="008F42BC"/>
    <w:rsid w:val="008F5F8B"/>
    <w:rsid w:val="008F691C"/>
    <w:rsid w:val="008F7559"/>
    <w:rsid w:val="008F7E31"/>
    <w:rsid w:val="00900186"/>
    <w:rsid w:val="00900410"/>
    <w:rsid w:val="009005AA"/>
    <w:rsid w:val="00901D8C"/>
    <w:rsid w:val="0090227B"/>
    <w:rsid w:val="0090496E"/>
    <w:rsid w:val="009054AC"/>
    <w:rsid w:val="009058E3"/>
    <w:rsid w:val="00907062"/>
    <w:rsid w:val="00907D18"/>
    <w:rsid w:val="00912576"/>
    <w:rsid w:val="009145A5"/>
    <w:rsid w:val="00914A76"/>
    <w:rsid w:val="009150E2"/>
    <w:rsid w:val="009157D4"/>
    <w:rsid w:val="00916001"/>
    <w:rsid w:val="00916E92"/>
    <w:rsid w:val="00917703"/>
    <w:rsid w:val="009217AB"/>
    <w:rsid w:val="00921DE6"/>
    <w:rsid w:val="00925845"/>
    <w:rsid w:val="009258B6"/>
    <w:rsid w:val="00925E10"/>
    <w:rsid w:val="0092649F"/>
    <w:rsid w:val="00926974"/>
    <w:rsid w:val="00927124"/>
    <w:rsid w:val="00927395"/>
    <w:rsid w:val="00927C9D"/>
    <w:rsid w:val="00932867"/>
    <w:rsid w:val="009338F6"/>
    <w:rsid w:val="00934A94"/>
    <w:rsid w:val="00934EB5"/>
    <w:rsid w:val="00935028"/>
    <w:rsid w:val="00935D02"/>
    <w:rsid w:val="009374CD"/>
    <w:rsid w:val="00937789"/>
    <w:rsid w:val="00937AF9"/>
    <w:rsid w:val="00941630"/>
    <w:rsid w:val="00942DB7"/>
    <w:rsid w:val="009474DE"/>
    <w:rsid w:val="009503F1"/>
    <w:rsid w:val="00950BE9"/>
    <w:rsid w:val="00950E80"/>
    <w:rsid w:val="009518AC"/>
    <w:rsid w:val="00952882"/>
    <w:rsid w:val="009556BF"/>
    <w:rsid w:val="00955997"/>
    <w:rsid w:val="009567A7"/>
    <w:rsid w:val="009568EB"/>
    <w:rsid w:val="0095773F"/>
    <w:rsid w:val="0096031D"/>
    <w:rsid w:val="0096182D"/>
    <w:rsid w:val="009618ED"/>
    <w:rsid w:val="0096266B"/>
    <w:rsid w:val="00967F51"/>
    <w:rsid w:val="00967FE4"/>
    <w:rsid w:val="00971671"/>
    <w:rsid w:val="00971F2B"/>
    <w:rsid w:val="00972C19"/>
    <w:rsid w:val="00972EF2"/>
    <w:rsid w:val="009746E3"/>
    <w:rsid w:val="00974A45"/>
    <w:rsid w:val="009761A9"/>
    <w:rsid w:val="00976542"/>
    <w:rsid w:val="00976C8A"/>
    <w:rsid w:val="009778B3"/>
    <w:rsid w:val="00977906"/>
    <w:rsid w:val="009803A2"/>
    <w:rsid w:val="009814A4"/>
    <w:rsid w:val="00981827"/>
    <w:rsid w:val="00984018"/>
    <w:rsid w:val="00985CE6"/>
    <w:rsid w:val="00985ED6"/>
    <w:rsid w:val="00986172"/>
    <w:rsid w:val="0098650D"/>
    <w:rsid w:val="00987B0A"/>
    <w:rsid w:val="00987BB0"/>
    <w:rsid w:val="0099096C"/>
    <w:rsid w:val="009927F6"/>
    <w:rsid w:val="00992B4B"/>
    <w:rsid w:val="009950AF"/>
    <w:rsid w:val="00996416"/>
    <w:rsid w:val="009978E1"/>
    <w:rsid w:val="009A00D0"/>
    <w:rsid w:val="009A055E"/>
    <w:rsid w:val="009A0EBD"/>
    <w:rsid w:val="009A1BB7"/>
    <w:rsid w:val="009A1D27"/>
    <w:rsid w:val="009A29EA"/>
    <w:rsid w:val="009A3386"/>
    <w:rsid w:val="009A37D7"/>
    <w:rsid w:val="009A3B2E"/>
    <w:rsid w:val="009A3E96"/>
    <w:rsid w:val="009A557C"/>
    <w:rsid w:val="009A5BDA"/>
    <w:rsid w:val="009A66B1"/>
    <w:rsid w:val="009A67F6"/>
    <w:rsid w:val="009A7473"/>
    <w:rsid w:val="009B184C"/>
    <w:rsid w:val="009B1C45"/>
    <w:rsid w:val="009B3478"/>
    <w:rsid w:val="009B37D1"/>
    <w:rsid w:val="009B46ED"/>
    <w:rsid w:val="009B5F3A"/>
    <w:rsid w:val="009B62B0"/>
    <w:rsid w:val="009B645F"/>
    <w:rsid w:val="009B6932"/>
    <w:rsid w:val="009B6E05"/>
    <w:rsid w:val="009B7F75"/>
    <w:rsid w:val="009C0AB9"/>
    <w:rsid w:val="009C25A8"/>
    <w:rsid w:val="009C2D4F"/>
    <w:rsid w:val="009C32B5"/>
    <w:rsid w:val="009C4DE6"/>
    <w:rsid w:val="009C615F"/>
    <w:rsid w:val="009C6DD6"/>
    <w:rsid w:val="009D0845"/>
    <w:rsid w:val="009D1C44"/>
    <w:rsid w:val="009D266F"/>
    <w:rsid w:val="009D2C78"/>
    <w:rsid w:val="009D31B6"/>
    <w:rsid w:val="009D342F"/>
    <w:rsid w:val="009D40A0"/>
    <w:rsid w:val="009D45E6"/>
    <w:rsid w:val="009D5AB0"/>
    <w:rsid w:val="009D5B16"/>
    <w:rsid w:val="009D6437"/>
    <w:rsid w:val="009D7241"/>
    <w:rsid w:val="009D7454"/>
    <w:rsid w:val="009E05AE"/>
    <w:rsid w:val="009E0B24"/>
    <w:rsid w:val="009E0D69"/>
    <w:rsid w:val="009E1468"/>
    <w:rsid w:val="009E1CCD"/>
    <w:rsid w:val="009E309D"/>
    <w:rsid w:val="009E34EF"/>
    <w:rsid w:val="009E514D"/>
    <w:rsid w:val="009E51CE"/>
    <w:rsid w:val="009F0B90"/>
    <w:rsid w:val="009F1D97"/>
    <w:rsid w:val="009F2014"/>
    <w:rsid w:val="009F25B9"/>
    <w:rsid w:val="009F5208"/>
    <w:rsid w:val="009F572F"/>
    <w:rsid w:val="009F59FB"/>
    <w:rsid w:val="009F5BF1"/>
    <w:rsid w:val="009F61F3"/>
    <w:rsid w:val="00A07591"/>
    <w:rsid w:val="00A106CD"/>
    <w:rsid w:val="00A11A93"/>
    <w:rsid w:val="00A12397"/>
    <w:rsid w:val="00A20E65"/>
    <w:rsid w:val="00A25BD4"/>
    <w:rsid w:val="00A263A9"/>
    <w:rsid w:val="00A26A96"/>
    <w:rsid w:val="00A30532"/>
    <w:rsid w:val="00A30F9C"/>
    <w:rsid w:val="00A341CF"/>
    <w:rsid w:val="00A34AEB"/>
    <w:rsid w:val="00A34E11"/>
    <w:rsid w:val="00A366AF"/>
    <w:rsid w:val="00A40093"/>
    <w:rsid w:val="00A4042E"/>
    <w:rsid w:val="00A40CF8"/>
    <w:rsid w:val="00A4603A"/>
    <w:rsid w:val="00A50CBD"/>
    <w:rsid w:val="00A51E31"/>
    <w:rsid w:val="00A56840"/>
    <w:rsid w:val="00A56A94"/>
    <w:rsid w:val="00A574EC"/>
    <w:rsid w:val="00A609F6"/>
    <w:rsid w:val="00A6140E"/>
    <w:rsid w:val="00A6159A"/>
    <w:rsid w:val="00A65F11"/>
    <w:rsid w:val="00A67925"/>
    <w:rsid w:val="00A70A9F"/>
    <w:rsid w:val="00A7197B"/>
    <w:rsid w:val="00A71CD5"/>
    <w:rsid w:val="00A73624"/>
    <w:rsid w:val="00A77ADE"/>
    <w:rsid w:val="00A81933"/>
    <w:rsid w:val="00A82209"/>
    <w:rsid w:val="00A82789"/>
    <w:rsid w:val="00A83346"/>
    <w:rsid w:val="00A84033"/>
    <w:rsid w:val="00A8517A"/>
    <w:rsid w:val="00A8669E"/>
    <w:rsid w:val="00A870FE"/>
    <w:rsid w:val="00A87486"/>
    <w:rsid w:val="00A87AC3"/>
    <w:rsid w:val="00A94941"/>
    <w:rsid w:val="00A956FA"/>
    <w:rsid w:val="00A970F6"/>
    <w:rsid w:val="00A97C88"/>
    <w:rsid w:val="00A97FC9"/>
    <w:rsid w:val="00AA05D7"/>
    <w:rsid w:val="00AA3232"/>
    <w:rsid w:val="00AA5659"/>
    <w:rsid w:val="00AA57C8"/>
    <w:rsid w:val="00AA7458"/>
    <w:rsid w:val="00AA7631"/>
    <w:rsid w:val="00AA76AF"/>
    <w:rsid w:val="00AB1215"/>
    <w:rsid w:val="00AB12C2"/>
    <w:rsid w:val="00AB1F35"/>
    <w:rsid w:val="00AB2F6F"/>
    <w:rsid w:val="00AB469A"/>
    <w:rsid w:val="00AB49FE"/>
    <w:rsid w:val="00AB6531"/>
    <w:rsid w:val="00AC1C20"/>
    <w:rsid w:val="00AC4732"/>
    <w:rsid w:val="00AC64EE"/>
    <w:rsid w:val="00AC6D1F"/>
    <w:rsid w:val="00AC6E14"/>
    <w:rsid w:val="00AC7127"/>
    <w:rsid w:val="00AD2F6B"/>
    <w:rsid w:val="00AD3E35"/>
    <w:rsid w:val="00AD3FB6"/>
    <w:rsid w:val="00AD4520"/>
    <w:rsid w:val="00AD5A6E"/>
    <w:rsid w:val="00AD7144"/>
    <w:rsid w:val="00AE0564"/>
    <w:rsid w:val="00AE1197"/>
    <w:rsid w:val="00AE24F2"/>
    <w:rsid w:val="00AE3C0D"/>
    <w:rsid w:val="00AE683B"/>
    <w:rsid w:val="00AE7E11"/>
    <w:rsid w:val="00AF0AAA"/>
    <w:rsid w:val="00AF1D2F"/>
    <w:rsid w:val="00AF2B39"/>
    <w:rsid w:val="00AF2F52"/>
    <w:rsid w:val="00AF33BA"/>
    <w:rsid w:val="00AF34C2"/>
    <w:rsid w:val="00AF35AF"/>
    <w:rsid w:val="00AF5C68"/>
    <w:rsid w:val="00AF6A09"/>
    <w:rsid w:val="00AF6ADC"/>
    <w:rsid w:val="00AF7E66"/>
    <w:rsid w:val="00B01A22"/>
    <w:rsid w:val="00B037AF"/>
    <w:rsid w:val="00B051E9"/>
    <w:rsid w:val="00B05998"/>
    <w:rsid w:val="00B06A89"/>
    <w:rsid w:val="00B07CDF"/>
    <w:rsid w:val="00B117D2"/>
    <w:rsid w:val="00B126C4"/>
    <w:rsid w:val="00B1293B"/>
    <w:rsid w:val="00B13C17"/>
    <w:rsid w:val="00B147AE"/>
    <w:rsid w:val="00B15ABC"/>
    <w:rsid w:val="00B15E72"/>
    <w:rsid w:val="00B217A2"/>
    <w:rsid w:val="00B2257D"/>
    <w:rsid w:val="00B23B41"/>
    <w:rsid w:val="00B23E7D"/>
    <w:rsid w:val="00B26297"/>
    <w:rsid w:val="00B26951"/>
    <w:rsid w:val="00B26B6B"/>
    <w:rsid w:val="00B277AB"/>
    <w:rsid w:val="00B277D5"/>
    <w:rsid w:val="00B27EFF"/>
    <w:rsid w:val="00B309E0"/>
    <w:rsid w:val="00B30C22"/>
    <w:rsid w:val="00B316C5"/>
    <w:rsid w:val="00B33792"/>
    <w:rsid w:val="00B338E5"/>
    <w:rsid w:val="00B33A97"/>
    <w:rsid w:val="00B33DF7"/>
    <w:rsid w:val="00B36F33"/>
    <w:rsid w:val="00B4168B"/>
    <w:rsid w:val="00B42926"/>
    <w:rsid w:val="00B430C8"/>
    <w:rsid w:val="00B43120"/>
    <w:rsid w:val="00B4351C"/>
    <w:rsid w:val="00B4422C"/>
    <w:rsid w:val="00B44715"/>
    <w:rsid w:val="00B45D4D"/>
    <w:rsid w:val="00B45FD8"/>
    <w:rsid w:val="00B51257"/>
    <w:rsid w:val="00B5133C"/>
    <w:rsid w:val="00B53D0E"/>
    <w:rsid w:val="00B54620"/>
    <w:rsid w:val="00B5542D"/>
    <w:rsid w:val="00B55B89"/>
    <w:rsid w:val="00B56C73"/>
    <w:rsid w:val="00B56D5B"/>
    <w:rsid w:val="00B60AB1"/>
    <w:rsid w:val="00B615AB"/>
    <w:rsid w:val="00B62150"/>
    <w:rsid w:val="00B622F1"/>
    <w:rsid w:val="00B6585F"/>
    <w:rsid w:val="00B65C6E"/>
    <w:rsid w:val="00B67B12"/>
    <w:rsid w:val="00B67F59"/>
    <w:rsid w:val="00B7014C"/>
    <w:rsid w:val="00B70350"/>
    <w:rsid w:val="00B7165A"/>
    <w:rsid w:val="00B73AD9"/>
    <w:rsid w:val="00B75E44"/>
    <w:rsid w:val="00B75F9A"/>
    <w:rsid w:val="00B76713"/>
    <w:rsid w:val="00B80872"/>
    <w:rsid w:val="00B82624"/>
    <w:rsid w:val="00B8458B"/>
    <w:rsid w:val="00B872CC"/>
    <w:rsid w:val="00B90678"/>
    <w:rsid w:val="00B9077B"/>
    <w:rsid w:val="00B911DD"/>
    <w:rsid w:val="00B930B0"/>
    <w:rsid w:val="00B93660"/>
    <w:rsid w:val="00B93A97"/>
    <w:rsid w:val="00B9496E"/>
    <w:rsid w:val="00B97656"/>
    <w:rsid w:val="00BA0555"/>
    <w:rsid w:val="00BA2006"/>
    <w:rsid w:val="00BA2B05"/>
    <w:rsid w:val="00BA2D16"/>
    <w:rsid w:val="00BA351C"/>
    <w:rsid w:val="00BA3A52"/>
    <w:rsid w:val="00BA508A"/>
    <w:rsid w:val="00BA6DB7"/>
    <w:rsid w:val="00BB0340"/>
    <w:rsid w:val="00BB07C2"/>
    <w:rsid w:val="00BB0B87"/>
    <w:rsid w:val="00BB11FF"/>
    <w:rsid w:val="00BB297C"/>
    <w:rsid w:val="00BB45AF"/>
    <w:rsid w:val="00BB7C68"/>
    <w:rsid w:val="00BC0213"/>
    <w:rsid w:val="00BC1B21"/>
    <w:rsid w:val="00BC1EC8"/>
    <w:rsid w:val="00BC2A5A"/>
    <w:rsid w:val="00BD0B10"/>
    <w:rsid w:val="00BD1772"/>
    <w:rsid w:val="00BD23DD"/>
    <w:rsid w:val="00BD525B"/>
    <w:rsid w:val="00BD52A3"/>
    <w:rsid w:val="00BD7729"/>
    <w:rsid w:val="00BD7A48"/>
    <w:rsid w:val="00BE009E"/>
    <w:rsid w:val="00BE08BA"/>
    <w:rsid w:val="00BE0BAB"/>
    <w:rsid w:val="00BE2238"/>
    <w:rsid w:val="00BE51A1"/>
    <w:rsid w:val="00BE5B63"/>
    <w:rsid w:val="00BE6328"/>
    <w:rsid w:val="00BE6F6C"/>
    <w:rsid w:val="00BE76D6"/>
    <w:rsid w:val="00BE7BE7"/>
    <w:rsid w:val="00BE7CEC"/>
    <w:rsid w:val="00BF0F8F"/>
    <w:rsid w:val="00BF1E37"/>
    <w:rsid w:val="00BF253B"/>
    <w:rsid w:val="00BF2CCB"/>
    <w:rsid w:val="00BF34F5"/>
    <w:rsid w:val="00BF361A"/>
    <w:rsid w:val="00BF3AD1"/>
    <w:rsid w:val="00BF530A"/>
    <w:rsid w:val="00BF5971"/>
    <w:rsid w:val="00BF7273"/>
    <w:rsid w:val="00C00137"/>
    <w:rsid w:val="00C0161A"/>
    <w:rsid w:val="00C03E6A"/>
    <w:rsid w:val="00C04098"/>
    <w:rsid w:val="00C10024"/>
    <w:rsid w:val="00C1394F"/>
    <w:rsid w:val="00C13B84"/>
    <w:rsid w:val="00C27092"/>
    <w:rsid w:val="00C302CB"/>
    <w:rsid w:val="00C30CB7"/>
    <w:rsid w:val="00C323DC"/>
    <w:rsid w:val="00C32562"/>
    <w:rsid w:val="00C32E32"/>
    <w:rsid w:val="00C34BB4"/>
    <w:rsid w:val="00C36151"/>
    <w:rsid w:val="00C3740F"/>
    <w:rsid w:val="00C410D2"/>
    <w:rsid w:val="00C41E42"/>
    <w:rsid w:val="00C4388F"/>
    <w:rsid w:val="00C43DD6"/>
    <w:rsid w:val="00C463BC"/>
    <w:rsid w:val="00C477F9"/>
    <w:rsid w:val="00C4797D"/>
    <w:rsid w:val="00C47D7F"/>
    <w:rsid w:val="00C51369"/>
    <w:rsid w:val="00C514CB"/>
    <w:rsid w:val="00C51E17"/>
    <w:rsid w:val="00C528FF"/>
    <w:rsid w:val="00C53FD3"/>
    <w:rsid w:val="00C54363"/>
    <w:rsid w:val="00C60A5D"/>
    <w:rsid w:val="00C60FC5"/>
    <w:rsid w:val="00C614C5"/>
    <w:rsid w:val="00C61F6D"/>
    <w:rsid w:val="00C64C26"/>
    <w:rsid w:val="00C65C3C"/>
    <w:rsid w:val="00C66195"/>
    <w:rsid w:val="00C66A40"/>
    <w:rsid w:val="00C66F04"/>
    <w:rsid w:val="00C72BD3"/>
    <w:rsid w:val="00C736E3"/>
    <w:rsid w:val="00C742EE"/>
    <w:rsid w:val="00C74A2B"/>
    <w:rsid w:val="00C755C9"/>
    <w:rsid w:val="00C770ED"/>
    <w:rsid w:val="00C807BA"/>
    <w:rsid w:val="00C83172"/>
    <w:rsid w:val="00C835BF"/>
    <w:rsid w:val="00C876B2"/>
    <w:rsid w:val="00C87CD3"/>
    <w:rsid w:val="00C9048D"/>
    <w:rsid w:val="00C91D7C"/>
    <w:rsid w:val="00C927B7"/>
    <w:rsid w:val="00C95D75"/>
    <w:rsid w:val="00C96A04"/>
    <w:rsid w:val="00CA1869"/>
    <w:rsid w:val="00CA1F42"/>
    <w:rsid w:val="00CA28ED"/>
    <w:rsid w:val="00CA2B10"/>
    <w:rsid w:val="00CA2F14"/>
    <w:rsid w:val="00CA320C"/>
    <w:rsid w:val="00CA351F"/>
    <w:rsid w:val="00CA37C3"/>
    <w:rsid w:val="00CA5C2F"/>
    <w:rsid w:val="00CB047F"/>
    <w:rsid w:val="00CB1436"/>
    <w:rsid w:val="00CB1B18"/>
    <w:rsid w:val="00CB23F5"/>
    <w:rsid w:val="00CB2DA0"/>
    <w:rsid w:val="00CB3F5A"/>
    <w:rsid w:val="00CB6078"/>
    <w:rsid w:val="00CB67B8"/>
    <w:rsid w:val="00CB6F0A"/>
    <w:rsid w:val="00CC00F7"/>
    <w:rsid w:val="00CC066C"/>
    <w:rsid w:val="00CC084D"/>
    <w:rsid w:val="00CC0D94"/>
    <w:rsid w:val="00CC174B"/>
    <w:rsid w:val="00CC22BE"/>
    <w:rsid w:val="00CC363C"/>
    <w:rsid w:val="00CC5D90"/>
    <w:rsid w:val="00CC6587"/>
    <w:rsid w:val="00CD083E"/>
    <w:rsid w:val="00CD27A7"/>
    <w:rsid w:val="00CD2EE8"/>
    <w:rsid w:val="00CD38AE"/>
    <w:rsid w:val="00CD63ED"/>
    <w:rsid w:val="00CD6893"/>
    <w:rsid w:val="00CD7C8C"/>
    <w:rsid w:val="00CE022A"/>
    <w:rsid w:val="00CE02DC"/>
    <w:rsid w:val="00CE0B5E"/>
    <w:rsid w:val="00CE0D57"/>
    <w:rsid w:val="00CE115F"/>
    <w:rsid w:val="00CE5E78"/>
    <w:rsid w:val="00CE660B"/>
    <w:rsid w:val="00CE6D24"/>
    <w:rsid w:val="00CE7590"/>
    <w:rsid w:val="00CF02F5"/>
    <w:rsid w:val="00CF0749"/>
    <w:rsid w:val="00CF087B"/>
    <w:rsid w:val="00CF20D9"/>
    <w:rsid w:val="00CF2152"/>
    <w:rsid w:val="00CF3488"/>
    <w:rsid w:val="00CF3580"/>
    <w:rsid w:val="00CF495D"/>
    <w:rsid w:val="00CF5AAC"/>
    <w:rsid w:val="00CF6FFD"/>
    <w:rsid w:val="00CF7971"/>
    <w:rsid w:val="00D0022E"/>
    <w:rsid w:val="00D00416"/>
    <w:rsid w:val="00D0179B"/>
    <w:rsid w:val="00D01954"/>
    <w:rsid w:val="00D04730"/>
    <w:rsid w:val="00D04B58"/>
    <w:rsid w:val="00D06014"/>
    <w:rsid w:val="00D0617C"/>
    <w:rsid w:val="00D0663D"/>
    <w:rsid w:val="00D07E3E"/>
    <w:rsid w:val="00D14BC7"/>
    <w:rsid w:val="00D16D62"/>
    <w:rsid w:val="00D2163E"/>
    <w:rsid w:val="00D2192B"/>
    <w:rsid w:val="00D23B30"/>
    <w:rsid w:val="00D24076"/>
    <w:rsid w:val="00D271AA"/>
    <w:rsid w:val="00D3112F"/>
    <w:rsid w:val="00D32176"/>
    <w:rsid w:val="00D327FD"/>
    <w:rsid w:val="00D330DE"/>
    <w:rsid w:val="00D34EB9"/>
    <w:rsid w:val="00D358B6"/>
    <w:rsid w:val="00D363B4"/>
    <w:rsid w:val="00D36C73"/>
    <w:rsid w:val="00D3734B"/>
    <w:rsid w:val="00D3746B"/>
    <w:rsid w:val="00D44528"/>
    <w:rsid w:val="00D4525B"/>
    <w:rsid w:val="00D46BD4"/>
    <w:rsid w:val="00D47A4E"/>
    <w:rsid w:val="00D51603"/>
    <w:rsid w:val="00D5187C"/>
    <w:rsid w:val="00D519D7"/>
    <w:rsid w:val="00D562E1"/>
    <w:rsid w:val="00D56CC9"/>
    <w:rsid w:val="00D6075F"/>
    <w:rsid w:val="00D6198C"/>
    <w:rsid w:val="00D62329"/>
    <w:rsid w:val="00D62F79"/>
    <w:rsid w:val="00D64761"/>
    <w:rsid w:val="00D6488A"/>
    <w:rsid w:val="00D651EB"/>
    <w:rsid w:val="00D66B39"/>
    <w:rsid w:val="00D676B2"/>
    <w:rsid w:val="00D7092E"/>
    <w:rsid w:val="00D7384D"/>
    <w:rsid w:val="00D745EE"/>
    <w:rsid w:val="00D75836"/>
    <w:rsid w:val="00D773FC"/>
    <w:rsid w:val="00D80761"/>
    <w:rsid w:val="00D8197D"/>
    <w:rsid w:val="00D82452"/>
    <w:rsid w:val="00D83245"/>
    <w:rsid w:val="00D85AF7"/>
    <w:rsid w:val="00D8644C"/>
    <w:rsid w:val="00D86849"/>
    <w:rsid w:val="00D86A11"/>
    <w:rsid w:val="00D87EB2"/>
    <w:rsid w:val="00D9096C"/>
    <w:rsid w:val="00D91388"/>
    <w:rsid w:val="00D927BD"/>
    <w:rsid w:val="00D94A85"/>
    <w:rsid w:val="00DA0040"/>
    <w:rsid w:val="00DA018E"/>
    <w:rsid w:val="00DA0383"/>
    <w:rsid w:val="00DA0BAA"/>
    <w:rsid w:val="00DA1FC2"/>
    <w:rsid w:val="00DA2F4C"/>
    <w:rsid w:val="00DA3717"/>
    <w:rsid w:val="00DA37C3"/>
    <w:rsid w:val="00DA3994"/>
    <w:rsid w:val="00DA5250"/>
    <w:rsid w:val="00DA6223"/>
    <w:rsid w:val="00DA7849"/>
    <w:rsid w:val="00DA7F84"/>
    <w:rsid w:val="00DB09D4"/>
    <w:rsid w:val="00DB32B0"/>
    <w:rsid w:val="00DB339F"/>
    <w:rsid w:val="00DB43C9"/>
    <w:rsid w:val="00DB45D4"/>
    <w:rsid w:val="00DB4AE4"/>
    <w:rsid w:val="00DB55EF"/>
    <w:rsid w:val="00DB710A"/>
    <w:rsid w:val="00DB7F0E"/>
    <w:rsid w:val="00DC0558"/>
    <w:rsid w:val="00DC2D87"/>
    <w:rsid w:val="00DC304F"/>
    <w:rsid w:val="00DC3365"/>
    <w:rsid w:val="00DC42B2"/>
    <w:rsid w:val="00DC46DE"/>
    <w:rsid w:val="00DD034A"/>
    <w:rsid w:val="00DD06DC"/>
    <w:rsid w:val="00DD07F0"/>
    <w:rsid w:val="00DD1192"/>
    <w:rsid w:val="00DD18D7"/>
    <w:rsid w:val="00DD6D38"/>
    <w:rsid w:val="00DE0141"/>
    <w:rsid w:val="00DE125B"/>
    <w:rsid w:val="00DE327D"/>
    <w:rsid w:val="00DE5243"/>
    <w:rsid w:val="00DF06FF"/>
    <w:rsid w:val="00DF4E30"/>
    <w:rsid w:val="00DF51A4"/>
    <w:rsid w:val="00DF55E5"/>
    <w:rsid w:val="00DF5E2A"/>
    <w:rsid w:val="00DF5E9F"/>
    <w:rsid w:val="00DF7835"/>
    <w:rsid w:val="00DF7B1B"/>
    <w:rsid w:val="00E0045F"/>
    <w:rsid w:val="00E01995"/>
    <w:rsid w:val="00E04036"/>
    <w:rsid w:val="00E071CE"/>
    <w:rsid w:val="00E07A34"/>
    <w:rsid w:val="00E07D69"/>
    <w:rsid w:val="00E07EF9"/>
    <w:rsid w:val="00E10B35"/>
    <w:rsid w:val="00E10DCE"/>
    <w:rsid w:val="00E10FC4"/>
    <w:rsid w:val="00E117B3"/>
    <w:rsid w:val="00E1245B"/>
    <w:rsid w:val="00E12916"/>
    <w:rsid w:val="00E16BED"/>
    <w:rsid w:val="00E16F82"/>
    <w:rsid w:val="00E224CF"/>
    <w:rsid w:val="00E228E0"/>
    <w:rsid w:val="00E23778"/>
    <w:rsid w:val="00E23CF3"/>
    <w:rsid w:val="00E24775"/>
    <w:rsid w:val="00E254AE"/>
    <w:rsid w:val="00E256FE"/>
    <w:rsid w:val="00E25B26"/>
    <w:rsid w:val="00E25E0F"/>
    <w:rsid w:val="00E26273"/>
    <w:rsid w:val="00E263C2"/>
    <w:rsid w:val="00E27D7E"/>
    <w:rsid w:val="00E305D4"/>
    <w:rsid w:val="00E3214A"/>
    <w:rsid w:val="00E329E5"/>
    <w:rsid w:val="00E32E8D"/>
    <w:rsid w:val="00E33742"/>
    <w:rsid w:val="00E337D5"/>
    <w:rsid w:val="00E3528F"/>
    <w:rsid w:val="00E356B7"/>
    <w:rsid w:val="00E368B7"/>
    <w:rsid w:val="00E36A0E"/>
    <w:rsid w:val="00E37CDA"/>
    <w:rsid w:val="00E41ACC"/>
    <w:rsid w:val="00E42578"/>
    <w:rsid w:val="00E42C0B"/>
    <w:rsid w:val="00E42F46"/>
    <w:rsid w:val="00E44228"/>
    <w:rsid w:val="00E4436B"/>
    <w:rsid w:val="00E46CB9"/>
    <w:rsid w:val="00E47036"/>
    <w:rsid w:val="00E47F44"/>
    <w:rsid w:val="00E53158"/>
    <w:rsid w:val="00E53BD3"/>
    <w:rsid w:val="00E56146"/>
    <w:rsid w:val="00E57A10"/>
    <w:rsid w:val="00E606A4"/>
    <w:rsid w:val="00E6093F"/>
    <w:rsid w:val="00E617FF"/>
    <w:rsid w:val="00E6321E"/>
    <w:rsid w:val="00E65415"/>
    <w:rsid w:val="00E6714C"/>
    <w:rsid w:val="00E70EB3"/>
    <w:rsid w:val="00E719A8"/>
    <w:rsid w:val="00E7274D"/>
    <w:rsid w:val="00E72A37"/>
    <w:rsid w:val="00E73A88"/>
    <w:rsid w:val="00E749C6"/>
    <w:rsid w:val="00E7533C"/>
    <w:rsid w:val="00E75772"/>
    <w:rsid w:val="00E75C94"/>
    <w:rsid w:val="00E7691C"/>
    <w:rsid w:val="00E77B05"/>
    <w:rsid w:val="00E8031D"/>
    <w:rsid w:val="00E80A65"/>
    <w:rsid w:val="00E80E0C"/>
    <w:rsid w:val="00E813D2"/>
    <w:rsid w:val="00E81538"/>
    <w:rsid w:val="00E81BC5"/>
    <w:rsid w:val="00E825E8"/>
    <w:rsid w:val="00E83BB1"/>
    <w:rsid w:val="00E849C4"/>
    <w:rsid w:val="00E84A0A"/>
    <w:rsid w:val="00E85C83"/>
    <w:rsid w:val="00E86718"/>
    <w:rsid w:val="00E87474"/>
    <w:rsid w:val="00E878BE"/>
    <w:rsid w:val="00E9096F"/>
    <w:rsid w:val="00E92426"/>
    <w:rsid w:val="00E94054"/>
    <w:rsid w:val="00E947D4"/>
    <w:rsid w:val="00E9783E"/>
    <w:rsid w:val="00EA262E"/>
    <w:rsid w:val="00EA28C3"/>
    <w:rsid w:val="00EA4D53"/>
    <w:rsid w:val="00EA5134"/>
    <w:rsid w:val="00EA6E48"/>
    <w:rsid w:val="00EB08E3"/>
    <w:rsid w:val="00EB0E8E"/>
    <w:rsid w:val="00EB14B4"/>
    <w:rsid w:val="00EB1E5A"/>
    <w:rsid w:val="00EB26DB"/>
    <w:rsid w:val="00EB4176"/>
    <w:rsid w:val="00EB4294"/>
    <w:rsid w:val="00EB631D"/>
    <w:rsid w:val="00EB69AA"/>
    <w:rsid w:val="00EB6CE6"/>
    <w:rsid w:val="00EC08FA"/>
    <w:rsid w:val="00EC3071"/>
    <w:rsid w:val="00EC3AE3"/>
    <w:rsid w:val="00EC4B8B"/>
    <w:rsid w:val="00EC57EC"/>
    <w:rsid w:val="00EC60A6"/>
    <w:rsid w:val="00EC7256"/>
    <w:rsid w:val="00EC7B4A"/>
    <w:rsid w:val="00ED042E"/>
    <w:rsid w:val="00ED058C"/>
    <w:rsid w:val="00ED0DFE"/>
    <w:rsid w:val="00ED4062"/>
    <w:rsid w:val="00ED4146"/>
    <w:rsid w:val="00ED4A42"/>
    <w:rsid w:val="00ED4E39"/>
    <w:rsid w:val="00ED582C"/>
    <w:rsid w:val="00ED6765"/>
    <w:rsid w:val="00ED791B"/>
    <w:rsid w:val="00ED7DDE"/>
    <w:rsid w:val="00EE1608"/>
    <w:rsid w:val="00EE2045"/>
    <w:rsid w:val="00EE250A"/>
    <w:rsid w:val="00EE3440"/>
    <w:rsid w:val="00EE7AA2"/>
    <w:rsid w:val="00EF0B21"/>
    <w:rsid w:val="00EF1C5F"/>
    <w:rsid w:val="00EF3AF1"/>
    <w:rsid w:val="00EF4A94"/>
    <w:rsid w:val="00EF4B72"/>
    <w:rsid w:val="00EF5084"/>
    <w:rsid w:val="00EF67E2"/>
    <w:rsid w:val="00EF6EC2"/>
    <w:rsid w:val="00F002F0"/>
    <w:rsid w:val="00F0155D"/>
    <w:rsid w:val="00F01BD8"/>
    <w:rsid w:val="00F03045"/>
    <w:rsid w:val="00F033EB"/>
    <w:rsid w:val="00F05080"/>
    <w:rsid w:val="00F056A6"/>
    <w:rsid w:val="00F05A7A"/>
    <w:rsid w:val="00F05D31"/>
    <w:rsid w:val="00F074FD"/>
    <w:rsid w:val="00F10344"/>
    <w:rsid w:val="00F11855"/>
    <w:rsid w:val="00F1456A"/>
    <w:rsid w:val="00F15EBA"/>
    <w:rsid w:val="00F15F7F"/>
    <w:rsid w:val="00F16004"/>
    <w:rsid w:val="00F169D1"/>
    <w:rsid w:val="00F20117"/>
    <w:rsid w:val="00F214CE"/>
    <w:rsid w:val="00F2172B"/>
    <w:rsid w:val="00F22884"/>
    <w:rsid w:val="00F22DB7"/>
    <w:rsid w:val="00F22E9D"/>
    <w:rsid w:val="00F23653"/>
    <w:rsid w:val="00F241DC"/>
    <w:rsid w:val="00F25C0B"/>
    <w:rsid w:val="00F323DA"/>
    <w:rsid w:val="00F332BE"/>
    <w:rsid w:val="00F33BE7"/>
    <w:rsid w:val="00F34319"/>
    <w:rsid w:val="00F3514E"/>
    <w:rsid w:val="00F3656F"/>
    <w:rsid w:val="00F3749E"/>
    <w:rsid w:val="00F37A46"/>
    <w:rsid w:val="00F40054"/>
    <w:rsid w:val="00F421C2"/>
    <w:rsid w:val="00F44E0B"/>
    <w:rsid w:val="00F45229"/>
    <w:rsid w:val="00F45A35"/>
    <w:rsid w:val="00F4714A"/>
    <w:rsid w:val="00F510FE"/>
    <w:rsid w:val="00F51F80"/>
    <w:rsid w:val="00F52BFD"/>
    <w:rsid w:val="00F544D3"/>
    <w:rsid w:val="00F5515F"/>
    <w:rsid w:val="00F552C0"/>
    <w:rsid w:val="00F5564E"/>
    <w:rsid w:val="00F57181"/>
    <w:rsid w:val="00F5765F"/>
    <w:rsid w:val="00F6235A"/>
    <w:rsid w:val="00F6295E"/>
    <w:rsid w:val="00F65724"/>
    <w:rsid w:val="00F65749"/>
    <w:rsid w:val="00F66678"/>
    <w:rsid w:val="00F67CD1"/>
    <w:rsid w:val="00F7259D"/>
    <w:rsid w:val="00F73F32"/>
    <w:rsid w:val="00F7661A"/>
    <w:rsid w:val="00F77420"/>
    <w:rsid w:val="00F77B8F"/>
    <w:rsid w:val="00F77EB9"/>
    <w:rsid w:val="00F8007A"/>
    <w:rsid w:val="00F81AD5"/>
    <w:rsid w:val="00F82923"/>
    <w:rsid w:val="00F83E36"/>
    <w:rsid w:val="00F85B3E"/>
    <w:rsid w:val="00F8639E"/>
    <w:rsid w:val="00F86ED9"/>
    <w:rsid w:val="00F8763F"/>
    <w:rsid w:val="00F901B6"/>
    <w:rsid w:val="00F90548"/>
    <w:rsid w:val="00F92007"/>
    <w:rsid w:val="00F925ED"/>
    <w:rsid w:val="00F946F2"/>
    <w:rsid w:val="00F954C7"/>
    <w:rsid w:val="00F96245"/>
    <w:rsid w:val="00F970AF"/>
    <w:rsid w:val="00F97871"/>
    <w:rsid w:val="00F979CF"/>
    <w:rsid w:val="00FA0AB0"/>
    <w:rsid w:val="00FA0DBF"/>
    <w:rsid w:val="00FA17DB"/>
    <w:rsid w:val="00FA2469"/>
    <w:rsid w:val="00FA31EC"/>
    <w:rsid w:val="00FA3D39"/>
    <w:rsid w:val="00FA4562"/>
    <w:rsid w:val="00FB1E9F"/>
    <w:rsid w:val="00FB52E1"/>
    <w:rsid w:val="00FB7F85"/>
    <w:rsid w:val="00FC3406"/>
    <w:rsid w:val="00FC60E1"/>
    <w:rsid w:val="00FC644E"/>
    <w:rsid w:val="00FD0FFA"/>
    <w:rsid w:val="00FD5F37"/>
    <w:rsid w:val="00FD7A43"/>
    <w:rsid w:val="00FD7ED7"/>
    <w:rsid w:val="00FE018E"/>
    <w:rsid w:val="00FE1971"/>
    <w:rsid w:val="00FE2B93"/>
    <w:rsid w:val="00FE4772"/>
    <w:rsid w:val="00FE5BDD"/>
    <w:rsid w:val="00FF1DBB"/>
    <w:rsid w:val="00FF48A3"/>
    <w:rsid w:val="00FF584F"/>
    <w:rsid w:val="00FF60B4"/>
    <w:rsid w:val="00FF6B32"/>
    <w:rsid w:val="00FF7204"/>
    <w:rsid w:val="06A75C25"/>
    <w:rsid w:val="08CE3097"/>
    <w:rsid w:val="0E2C0028"/>
    <w:rsid w:val="121978F3"/>
    <w:rsid w:val="19682178"/>
    <w:rsid w:val="2D0811ED"/>
    <w:rsid w:val="3B4F7A0A"/>
    <w:rsid w:val="453F50EC"/>
    <w:rsid w:val="55705E2C"/>
    <w:rsid w:val="620675DD"/>
    <w:rsid w:val="621F2175"/>
    <w:rsid w:val="7080306F"/>
    <w:rsid w:val="74F36057"/>
    <w:rsid w:val="76ED11F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2"/>
      <w:szCs w:val="20"/>
    </w:rPr>
  </w:style>
  <w:style w:type="paragraph" w:styleId="5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after="200" w:line="288" w:lineRule="auto"/>
      <w:jc w:val="left"/>
    </w:pPr>
    <w:rPr>
      <w:rFonts w:ascii="Times New Roman" w:hAnsi="Times New Roman" w:eastAsia="黑体" w:cs="Times New Roman"/>
      <w:kern w:val="0"/>
      <w:sz w:val="24"/>
      <w:szCs w:val="24"/>
      <w:lang w:eastAsia="en-US"/>
    </w:rPr>
  </w:style>
  <w:style w:type="paragraph" w:styleId="9">
    <w:name w:val="Title"/>
    <w:basedOn w:val="1"/>
    <w:next w:val="1"/>
    <w:link w:val="18"/>
    <w:qFormat/>
    <w:uiPriority w:val="10"/>
    <w:pPr>
      <w:widowControl/>
      <w:spacing w:before="360" w:after="60"/>
      <w:contextualSpacing/>
      <w:jc w:val="left"/>
    </w:pPr>
    <w:rPr>
      <w:rFonts w:asciiTheme="majorHAnsi" w:hAnsiTheme="majorHAnsi" w:eastAsiaTheme="majorEastAsia" w:cstheme="majorBidi"/>
      <w:caps/>
      <w:color w:val="000000" w:themeColor="text1"/>
      <w:spacing w:val="-20"/>
      <w:kern w:val="28"/>
      <w:sz w:val="72"/>
      <w:szCs w:val="52"/>
      <w:lang w:eastAsia="en-US"/>
      <w14:textFill>
        <w14:solidFill>
          <w14:schemeClr w14:val="tx1"/>
        </w14:solidFill>
      </w14:textFill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12">
    <w:name w:val="Medium Grid 2 Accent 6"/>
    <w:basedOn w:val="10"/>
    <w:qFormat/>
    <w:uiPriority w:val="68"/>
    <w:pPr>
      <w:jc w:val="both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3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6"/>
    <w:qFormat/>
    <w:uiPriority w:val="99"/>
    <w:rPr>
      <w:sz w:val="18"/>
      <w:szCs w:val="18"/>
    </w:rPr>
  </w:style>
  <w:style w:type="character" w:customStyle="1" w:styleId="18">
    <w:name w:val="标题 Char"/>
    <w:basedOn w:val="13"/>
    <w:link w:val="9"/>
    <w:qFormat/>
    <w:uiPriority w:val="10"/>
    <w:rPr>
      <w:rFonts w:asciiTheme="majorHAnsi" w:hAnsiTheme="majorHAnsi" w:eastAsiaTheme="majorEastAsia" w:cstheme="majorBidi"/>
      <w:caps/>
      <w:color w:val="000000" w:themeColor="text1"/>
      <w:spacing w:val="-20"/>
      <w:kern w:val="28"/>
      <w:sz w:val="72"/>
      <w:szCs w:val="52"/>
      <w:lang w:eastAsia="en-US"/>
      <w14:textFill>
        <w14:solidFill>
          <w14:schemeClr w14:val="tx1"/>
        </w14:solidFill>
      </w14:textFill>
    </w:rPr>
  </w:style>
  <w:style w:type="character" w:customStyle="1" w:styleId="19">
    <w:name w:val="批注框文本 Char"/>
    <w:basedOn w:val="13"/>
    <w:link w:val="5"/>
    <w:semiHidden/>
    <w:qFormat/>
    <w:uiPriority w:val="99"/>
    <w:rPr>
      <w:sz w:val="18"/>
      <w:szCs w:val="18"/>
    </w:rPr>
  </w:style>
  <w:style w:type="paragraph" w:styleId="20">
    <w:name w:val="List Paragraph"/>
    <w:basedOn w:val="1"/>
    <w:qFormat/>
    <w:uiPriority w:val="34"/>
    <w:pPr>
      <w:widowControl/>
      <w:spacing w:after="200" w:line="288" w:lineRule="auto"/>
      <w:ind w:left="720"/>
      <w:contextualSpacing/>
      <w:jc w:val="left"/>
    </w:pPr>
    <w:rPr>
      <w:rFonts w:ascii="Arial" w:hAnsi="Arial" w:eastAsia="黑体" w:cs="Times New Roman"/>
      <w:kern w:val="0"/>
      <w:sz w:val="22"/>
      <w:lang w:eastAsia="en-US"/>
    </w:rPr>
  </w:style>
  <w:style w:type="character" w:customStyle="1" w:styleId="21">
    <w:name w:val="标题 2 Char"/>
    <w:basedOn w:val="13"/>
    <w:link w:val="3"/>
    <w:qFormat/>
    <w:uiPriority w:val="99"/>
    <w:rPr>
      <w:rFonts w:eastAsia="仿宋" w:asciiTheme="majorHAnsi" w:hAnsiTheme="majorHAnsi" w:cstheme="majorBidi"/>
      <w:b/>
      <w:bCs/>
      <w:sz w:val="32"/>
      <w:szCs w:val="32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3">
    <w:name w:val="无间隔 Char"/>
    <w:basedOn w:val="13"/>
    <w:link w:val="22"/>
    <w:qFormat/>
    <w:uiPriority w:val="1"/>
    <w:rPr>
      <w:kern w:val="0"/>
      <w:sz w:val="22"/>
    </w:rPr>
  </w:style>
  <w:style w:type="character" w:customStyle="1" w:styleId="24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6">
    <w:name w:val="List Paragraph1"/>
    <w:basedOn w:val="1"/>
    <w:qFormat/>
    <w:uiPriority w:val="0"/>
    <w:pPr>
      <w:widowControl/>
      <w:spacing w:before="100" w:beforeAutospacing="1" w:after="200" w:line="288" w:lineRule="auto"/>
      <w:ind w:left="720"/>
      <w:contextualSpacing/>
      <w:jc w:val="left"/>
    </w:pPr>
    <w:rPr>
      <w:rFonts w:ascii="Arial" w:hAnsi="Arial" w:eastAsia="黑体" w:cs="Times New Roman"/>
      <w:kern w:val="0"/>
      <w:sz w:val="22"/>
    </w:rPr>
  </w:style>
  <w:style w:type="character" w:customStyle="1" w:styleId="27">
    <w:name w:val="15"/>
    <w:basedOn w:val="13"/>
    <w:qFormat/>
    <w:uiPriority w:val="0"/>
    <w:rPr>
      <w:rFonts w:hint="default" w:ascii="Wingdings" w:hAnsi="Wingdings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7.jpeg"/><Relationship Id="rId27" Type="http://schemas.openxmlformats.org/officeDocument/2006/relationships/image" Target="media/image6.png"/><Relationship Id="rId26" Type="http://schemas.openxmlformats.org/officeDocument/2006/relationships/chart" Target="charts/chart12.xml"/><Relationship Id="rId25" Type="http://schemas.openxmlformats.org/officeDocument/2006/relationships/chart" Target="charts/chart11.xml"/><Relationship Id="rId24" Type="http://schemas.openxmlformats.org/officeDocument/2006/relationships/chart" Target="charts/chart10.xml"/><Relationship Id="rId23" Type="http://schemas.openxmlformats.org/officeDocument/2006/relationships/chart" Target="charts/chart9.xml"/><Relationship Id="rId22" Type="http://schemas.openxmlformats.org/officeDocument/2006/relationships/chart" Target="charts/chart8.xml"/><Relationship Id="rId21" Type="http://schemas.openxmlformats.org/officeDocument/2006/relationships/chart" Target="charts/chart7.xml"/><Relationship Id="rId20" Type="http://schemas.openxmlformats.org/officeDocument/2006/relationships/chart" Target="charts/chart6.xml"/><Relationship Id="rId2" Type="http://schemas.openxmlformats.org/officeDocument/2006/relationships/settings" Target="settings.xml"/><Relationship Id="rId19" Type="http://schemas.openxmlformats.org/officeDocument/2006/relationships/chart" Target="charts/chart5.xml"/><Relationship Id="rId18" Type="http://schemas.openxmlformats.org/officeDocument/2006/relationships/chart" Target="charts/chart4.xml"/><Relationship Id="rId17" Type="http://schemas.openxmlformats.org/officeDocument/2006/relationships/chart" Target="charts/chart3.xml"/><Relationship Id="rId16" Type="http://schemas.openxmlformats.org/officeDocument/2006/relationships/chart" Target="charts/chart2.xml"/><Relationship Id="rId15" Type="http://schemas.openxmlformats.org/officeDocument/2006/relationships/chart" Target="charts/chart1.xml"/><Relationship Id="rId14" Type="http://schemas.openxmlformats.org/officeDocument/2006/relationships/image" Target="media/image5.jpeg"/><Relationship Id="rId13" Type="http://schemas.openxmlformats.org/officeDocument/2006/relationships/theme" Target="theme/theme1.xml"/><Relationship Id="rId12" Type="http://schemas.openxmlformats.org/officeDocument/2006/relationships/footer" Target="footer3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aoxx\Desktop\&#21103;&#26412;&#27979;&#35797;_&#36771;&#26898;&#37319;&#38598;&#34920;sheet1&#65288;&#20570;&#21608;&#25253;&#29992;&#65289;(&#24050;&#33258;&#21160;&#36824;&#21407;)(2)(6)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zhaoxx\Desktop\888&#36771;&#26898;&#37319;&#38598;&#34920;.xlsm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aoxx\Desktop\&#21103;&#26412;&#27979;&#35797;_&#36771;&#26898;&#37319;&#38598;&#34920;sheet1&#65288;&#20570;&#21608;&#25253;&#29992;&#65289;(&#24050;&#33258;&#21160;&#36824;&#21407;)(2)(6).xlsm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zhaoxx\Desktop\888&#36771;&#26898;&#37319;&#38598;&#3492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C:\Users\zhaoxx\Desktop\888&#36771;&#26898;&#37319;&#38598;&#34920;.xlsm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aoxx\Desktop\&#21103;&#26412;&#27979;&#35797;_&#36771;&#26898;&#37319;&#38598;&#34920;sheet1&#65288;&#20570;&#21608;&#25253;&#29992;&#65289;(&#24050;&#33258;&#21160;&#36824;&#21407;)(2)(6)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zhaoxx\Desktop\888&#36771;&#26898;&#37319;&#38598;&#34920;.xlsm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aoxx\Desktop\&#21103;&#26412;&#27979;&#35797;_&#36771;&#26898;&#37319;&#38598;&#34920;sheet1&#65288;&#20570;&#21608;&#25253;&#29992;&#65289;(&#24050;&#33258;&#21160;&#36824;&#21407;)(2)(6)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zhaoxx\Desktop\888&#36771;&#26898;&#37319;&#38598;&#34920;.xlsm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aoxx\Desktop\&#21103;&#26412;&#27979;&#35797;_&#36771;&#26898;&#37319;&#38598;&#34920;sheet1&#65288;&#20570;&#21608;&#25253;&#29992;&#65289;(&#24050;&#33258;&#21160;&#36824;&#21407;)(2)(6).xlsm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zhaoxx\Desktop\888&#36771;&#26898;&#37319;&#38598;&#34920;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zhaoxx\Desktop\&#21103;&#26412;&#27979;&#35797;_&#36771;&#26898;&#37319;&#38598;&#34920;sheet1&#65288;&#20570;&#21608;&#25253;&#29992;&#65289;(&#24050;&#33258;&#21160;&#36824;&#21407;)(2)(6)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中国遵义朝天椒（干椒）批发价格指数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55555555555556"/>
          <c:y val="0.032407407407407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Sheet1!$O$4</c:f>
              <c:strCache>
                <c:ptCount val="1"/>
                <c:pt idx="0">
                  <c:v>定基指数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Sheet1!$N$5:$N$345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Sheet1!$O$5:$O$345</c:f>
              <c:numCache>
                <c:formatCode>General</c:formatCode>
                <c:ptCount val="341"/>
                <c:pt idx="0">
                  <c:v>1000</c:v>
                </c:pt>
                <c:pt idx="1">
                  <c:v>1006.1253640769</c:v>
                </c:pt>
                <c:pt idx="2">
                  <c:v>994.93760974115</c:v>
                </c:pt>
                <c:pt idx="3">
                  <c:v>990.940580173814</c:v>
                </c:pt>
                <c:pt idx="4">
                  <c:v>990.846258672726</c:v>
                </c:pt>
                <c:pt idx="5">
                  <c:v>1023.23006738593</c:v>
                </c:pt>
                <c:pt idx="6">
                  <c:v>1023.84655799468</c:v>
                </c:pt>
                <c:pt idx="7">
                  <c:v>1021.02426474981</c:v>
                </c:pt>
                <c:pt idx="8">
                  <c:v>1001.59154177302</c:v>
                </c:pt>
                <c:pt idx="9">
                  <c:v>1021.91917939335</c:v>
                </c:pt>
                <c:pt idx="10">
                  <c:v>1024.34550508662</c:v>
                </c:pt>
                <c:pt idx="11">
                  <c:v>1000.19545891257</c:v>
                </c:pt>
                <c:pt idx="12">
                  <c:v>1014.33549009411</c:v>
                </c:pt>
                <c:pt idx="13">
                  <c:v>1012.958181498</c:v>
                </c:pt>
                <c:pt idx="14">
                  <c:v>1026.71492295459</c:v>
                </c:pt>
                <c:pt idx="15">
                  <c:v>1023.1274459641</c:v>
                </c:pt>
                <c:pt idx="16">
                  <c:v>1019.30591517386</c:v>
                </c:pt>
                <c:pt idx="17">
                  <c:v>1025.58120461926</c:v>
                </c:pt>
                <c:pt idx="18">
                  <c:v>1038.30965541465</c:v>
                </c:pt>
                <c:pt idx="19">
                  <c:v>1040.32909119756</c:v>
                </c:pt>
                <c:pt idx="20">
                  <c:v>1041.53120123154</c:v>
                </c:pt>
                <c:pt idx="21">
                  <c:v>1031.00156282238</c:v>
                </c:pt>
                <c:pt idx="22">
                  <c:v>1029.23797129016</c:v>
                </c:pt>
                <c:pt idx="23">
                  <c:v>1040.08438315429</c:v>
                </c:pt>
                <c:pt idx="24">
                  <c:v>1040.90622912104</c:v>
                </c:pt>
                <c:pt idx="25">
                  <c:v>1035.75339150937</c:v>
                </c:pt>
                <c:pt idx="26">
                  <c:v>1063.68826400801</c:v>
                </c:pt>
                <c:pt idx="27">
                  <c:v>1062.93326266838</c:v>
                </c:pt>
                <c:pt idx="28">
                  <c:v>1055.79126333992</c:v>
                </c:pt>
                <c:pt idx="29">
                  <c:v>1056.05142972697</c:v>
                </c:pt>
                <c:pt idx="30">
                  <c:v>1056.54947558412</c:v>
                </c:pt>
                <c:pt idx="31">
                  <c:v>1056.82537038883</c:v>
                </c:pt>
                <c:pt idx="32">
                  <c:v>1059.59622054323</c:v>
                </c:pt>
                <c:pt idx="33">
                  <c:v>1054.84151437305</c:v>
                </c:pt>
                <c:pt idx="34">
                  <c:v>1057.19374031452</c:v>
                </c:pt>
                <c:pt idx="35">
                  <c:v>1059.25467367208</c:v>
                </c:pt>
                <c:pt idx="36">
                  <c:v>1062.08572760065</c:v>
                </c:pt>
                <c:pt idx="37">
                  <c:v>1063.86866603109</c:v>
                </c:pt>
                <c:pt idx="38">
                  <c:v>1063.8346375795</c:v>
                </c:pt>
                <c:pt idx="39">
                  <c:v>1059.88158570825</c:v>
                </c:pt>
                <c:pt idx="40">
                  <c:v>1056.84161496523</c:v>
                </c:pt>
                <c:pt idx="41">
                  <c:v>1056.00021169893</c:v>
                </c:pt>
                <c:pt idx="42">
                  <c:v>1061.42250319719</c:v>
                </c:pt>
                <c:pt idx="43">
                  <c:v>1061.25879690385</c:v>
                </c:pt>
                <c:pt idx="44">
                  <c:v>1054.37768592023</c:v>
                </c:pt>
                <c:pt idx="45">
                  <c:v>1052.56667713174</c:v>
                </c:pt>
                <c:pt idx="46">
                  <c:v>1062.63317044525</c:v>
                </c:pt>
                <c:pt idx="47">
                  <c:v>1071.63317479134</c:v>
                </c:pt>
                <c:pt idx="48">
                  <c:v>1069.66715673126</c:v>
                </c:pt>
                <c:pt idx="49">
                  <c:v>1070.15296238313</c:v>
                </c:pt>
                <c:pt idx="50">
                  <c:v>1066.48238904917</c:v>
                </c:pt>
                <c:pt idx="51" c:formatCode="0.00_);[Red]\(0.00\)">
                  <c:v>1066.39836695307</c:v>
                </c:pt>
                <c:pt idx="52" c:formatCode="0.00_);[Red]\(0.00\)">
                  <c:v>1056.05164604306</c:v>
                </c:pt>
                <c:pt idx="53" c:formatCode="0.00_);[Red]\(0.00\)">
                  <c:v>1069.59570893675</c:v>
                </c:pt>
                <c:pt idx="54" c:formatCode="0.00_);[Red]\(0.00\)">
                  <c:v>1070.25128000536</c:v>
                </c:pt>
                <c:pt idx="55" c:formatCode="0.00_);[Red]\(0.00\)">
                  <c:v>1070.07820409515</c:v>
                </c:pt>
                <c:pt idx="56" c:formatCode="0.00_);[Red]\(0.00\)">
                  <c:v>1068.68474621007</c:v>
                </c:pt>
                <c:pt idx="57" c:formatCode="0.00_);[Red]\(0.00\)">
                  <c:v>1072.81536042291</c:v>
                </c:pt>
                <c:pt idx="58" c:formatCode="0.00_);[Red]\(0.00\)">
                  <c:v>1068.45564810666</c:v>
                </c:pt>
                <c:pt idx="59" c:formatCode="0.00_);[Red]\(0.00\)">
                  <c:v>1058.03563619299</c:v>
                </c:pt>
                <c:pt idx="60" c:formatCode="0.00_);[Red]\(0.00\)">
                  <c:v>1058.9775620718</c:v>
                </c:pt>
                <c:pt idx="61" c:formatCode="0.00_);[Red]\(0.00\)">
                  <c:v>1058.05899182673</c:v>
                </c:pt>
                <c:pt idx="62" c:formatCode="0.00_);[Red]\(0.00\)">
                  <c:v>1057.42</c:v>
                </c:pt>
                <c:pt idx="63" c:formatCode="0.00_);[Red]\(0.00\)">
                  <c:v>1057.94147234625</c:v>
                </c:pt>
                <c:pt idx="64" c:formatCode="0.00_);[Red]\(0.00\)">
                  <c:v>1058.41227483579</c:v>
                </c:pt>
                <c:pt idx="65" c:formatCode="0.00_);[Red]\(0.00\)">
                  <c:v>1057.99525245132</c:v>
                </c:pt>
                <c:pt idx="66" c:formatCode="0.00_);[Red]\(0.00\)">
                  <c:v>1057.23143587381</c:v>
                </c:pt>
                <c:pt idx="67" c:formatCode="0.00_);[Red]\(0.00\)">
                  <c:v>1058.45343826544</c:v>
                </c:pt>
                <c:pt idx="68" c:formatCode="0.00_);[Red]\(0.00\)">
                  <c:v>1058.45373871846</c:v>
                </c:pt>
                <c:pt idx="69" c:formatCode="0.00_);[Red]\(0.00\)">
                  <c:v>1056.22400586251</c:v>
                </c:pt>
                <c:pt idx="70" c:formatCode="0.00_);[Red]\(0.00\)">
                  <c:v>1054.96347342091</c:v>
                </c:pt>
                <c:pt idx="71" c:formatCode="0.00_);[Red]\(0.00\)">
                  <c:v>1053.10045488224</c:v>
                </c:pt>
                <c:pt idx="72" c:formatCode="0.00_);[Red]\(0.00\)">
                  <c:v>1052.31</c:v>
                </c:pt>
                <c:pt idx="73" c:formatCode="0.00_);[Red]\(0.00\)">
                  <c:v>1051.4456193687</c:v>
                </c:pt>
                <c:pt idx="74" c:formatCode="0.00_);[Red]\(0.00\)">
                  <c:v>1051.45749064573</c:v>
                </c:pt>
                <c:pt idx="75" c:formatCode="0.00_);[Red]\(0.00\)">
                  <c:v>1051.45505620409</c:v>
                </c:pt>
                <c:pt idx="76" c:formatCode="0.00_);[Red]\(0.00\)">
                  <c:v>1051.47383316942</c:v>
                </c:pt>
                <c:pt idx="77" c:formatCode="0.00_);[Red]\(0.00\)">
                  <c:v>1052.73163498416</c:v>
                </c:pt>
                <c:pt idx="78" c:formatCode="0.00_);[Red]\(0.00\)">
                  <c:v>1054.6304929482</c:v>
                </c:pt>
                <c:pt idx="79" c:formatCode="0.00_);[Red]\(0.00\)">
                  <c:v>1053.5675842677</c:v>
                </c:pt>
                <c:pt idx="80" c:formatCode="0.00_);[Red]\(0.00\)">
                  <c:v>1053.23491246363</c:v>
                </c:pt>
                <c:pt idx="81" c:formatCode="0.00_);[Red]\(0.00\)">
                  <c:v>1053.70658927898</c:v>
                </c:pt>
                <c:pt idx="82" c:formatCode="0.00_);[Red]\(0.00\)">
                  <c:v>1053.36075115261</c:v>
                </c:pt>
                <c:pt idx="83" c:formatCode="0.00_);[Red]\(0.00\)">
                  <c:v>1053.98454758117</c:v>
                </c:pt>
                <c:pt idx="84" c:formatCode="0.00_);[Red]\(0.00\)">
                  <c:v>1051.46878289269</c:v>
                </c:pt>
                <c:pt idx="85" c:formatCode="0.00_);[Red]\(0.00\)">
                  <c:v>1052.15189695181</c:v>
                </c:pt>
                <c:pt idx="86" c:formatCode="0.00_);[Red]\(0.00\)">
                  <c:v>1051.89775297252</c:v>
                </c:pt>
                <c:pt idx="87" c:formatCode="0.00_);[Red]\(0.00\)">
                  <c:v>1050.76020322464</c:v>
                </c:pt>
                <c:pt idx="88" c:formatCode="0.00_);[Red]\(0.00\)">
                  <c:v>1054.76667593975</c:v>
                </c:pt>
                <c:pt idx="89" c:formatCode="0.00_);[Red]\(0.00\)">
                  <c:v>1058.64020453023</c:v>
                </c:pt>
                <c:pt idx="90" c:formatCode="0.00_);[Red]\(0.00\)">
                  <c:v>1059.0747012578</c:v>
                </c:pt>
                <c:pt idx="91" c:formatCode="0.00_);[Red]\(0.00\)">
                  <c:v>1058.5014355583</c:v>
                </c:pt>
                <c:pt idx="92" c:formatCode="0.00_);[Red]\(0.00\)">
                  <c:v>1058.76</c:v>
                </c:pt>
                <c:pt idx="93" c:formatCode="0.00_);[Red]\(0.00\)">
                  <c:v>1075.03159295376</c:v>
                </c:pt>
                <c:pt idx="94" c:formatCode="0.00_);[Red]\(0.00\)">
                  <c:v>1069.29652529884</c:v>
                </c:pt>
                <c:pt idx="95" c:formatCode="0.00_);[Red]\(0.00\)">
                  <c:v>1071.26186200174</c:v>
                </c:pt>
                <c:pt idx="96" c:formatCode="0.00_);[Red]\(0.00\)">
                  <c:v>1072.16175484973</c:v>
                </c:pt>
                <c:pt idx="97" c:formatCode="0.00_);[Red]\(0.00\)">
                  <c:v>1078.26287738193</c:v>
                </c:pt>
                <c:pt idx="98" c:formatCode="0.00_);[Red]\(0.00\)">
                  <c:v>1081.33029890832</c:v>
                </c:pt>
                <c:pt idx="99" c:formatCode="0.00_);[Red]\(0.00\)">
                  <c:v>1077.74272032905</c:v>
                </c:pt>
                <c:pt idx="100" c:formatCode="0.00_);[Red]\(0.00\)">
                  <c:v>1086.15679711237</c:v>
                </c:pt>
                <c:pt idx="101" c:formatCode="0.00_);[Red]\(0.00\)">
                  <c:v>1094.84187761987</c:v>
                </c:pt>
                <c:pt idx="102" c:formatCode="0.00_);[Red]\(0.00\)">
                  <c:v>1095.297769717</c:v>
                </c:pt>
                <c:pt idx="103" c:formatCode="0.00_);[Red]\(0.00\)">
                  <c:v>1103.8033988282</c:v>
                </c:pt>
                <c:pt idx="104" c:formatCode="0.00_);[Red]\(0.00\)">
                  <c:v>1100.72676427279</c:v>
                </c:pt>
                <c:pt idx="105" c:formatCode="0.00_);[Red]\(0.00\)">
                  <c:v>1110.13604348544</c:v>
                </c:pt>
                <c:pt idx="106" c:formatCode="0.00_);[Red]\(0.00\)">
                  <c:v>1116.60083871338</c:v>
                </c:pt>
                <c:pt idx="107" c:formatCode="0.00_);[Red]\(0.00\)">
                  <c:v>1108.82782551146</c:v>
                </c:pt>
                <c:pt idx="108" c:formatCode="0.00_);[Red]\(0.00\)">
                  <c:v>1102.62885999316</c:v>
                </c:pt>
                <c:pt idx="109" c:formatCode="0.00_);[Red]\(0.00\)">
                  <c:v>1102.68310410582</c:v>
                </c:pt>
                <c:pt idx="110" c:formatCode="0.00_);[Red]\(0.00\)">
                  <c:v>1101.4844719534</c:v>
                </c:pt>
                <c:pt idx="111" c:formatCode="0.00_);[Red]\(0.00\)">
                  <c:v>1103.77367345837</c:v>
                </c:pt>
                <c:pt idx="112" c:formatCode="0.00_);[Red]\(0.00\)">
                  <c:v>1105.48525061145</c:v>
                </c:pt>
                <c:pt idx="113" c:formatCode="0.00_);[Red]\(0.00\)">
                  <c:v>1100.29093634855</c:v>
                </c:pt>
                <c:pt idx="114" c:formatCode="0.00_);[Red]\(0.00\)">
                  <c:v>1100.99557154673</c:v>
                </c:pt>
                <c:pt idx="115" c:formatCode="0.00_);[Red]\(0.00\)">
                  <c:v>1096.81556927008</c:v>
                </c:pt>
                <c:pt idx="116" c:formatCode="0.00_);[Red]\(0.00\)">
                  <c:v>1099.08426313525</c:v>
                </c:pt>
                <c:pt idx="117" c:formatCode="0.00_);[Red]\(0.00\)">
                  <c:v>1107.96634587739</c:v>
                </c:pt>
                <c:pt idx="118" c:formatCode="0.00_);[Red]\(0.00\)">
                  <c:v>1109.0888552735</c:v>
                </c:pt>
                <c:pt idx="119" c:formatCode="0.00_);[Red]\(0.00\)">
                  <c:v>1107.77412357299</c:v>
                </c:pt>
                <c:pt idx="120" c:formatCode="0.00_);[Red]\(0.00\)">
                  <c:v>1106.98386147093</c:v>
                </c:pt>
                <c:pt idx="121" c:formatCode="0.00_);[Red]\(0.00\)">
                  <c:v>1108.6917445222</c:v>
                </c:pt>
                <c:pt idx="122" c:formatCode="0.00_);[Red]\(0.00\)">
                  <c:v>1092.13992226598</c:v>
                </c:pt>
                <c:pt idx="123" c:formatCode="0.00_);[Red]\(0.00\)">
                  <c:v>1091.91581332816</c:v>
                </c:pt>
                <c:pt idx="124" c:formatCode="0.00_);[Red]\(0.00\)">
                  <c:v>1094.37285310016</c:v>
                </c:pt>
                <c:pt idx="125" c:formatCode="0.00_);[Red]\(0.00\)">
                  <c:v>1094.99063339614</c:v>
                </c:pt>
                <c:pt idx="126" c:formatCode="0.00_);[Red]\(0.00\)">
                  <c:v>1101.86</c:v>
                </c:pt>
                <c:pt idx="127" c:formatCode="0.00_);[Red]\(0.00\)">
                  <c:v>1099.95771714392</c:v>
                </c:pt>
                <c:pt idx="128" c:formatCode="0.00_);[Red]\(0.00\)">
                  <c:v>1096.0374839779</c:v>
                </c:pt>
                <c:pt idx="129" c:formatCode="0.00_);[Red]\(0.00\)">
                  <c:v>1094.6710163102</c:v>
                </c:pt>
                <c:pt idx="130" c:formatCode="0.00_);[Red]\(0.00\)">
                  <c:v>1092.81919875181</c:v>
                </c:pt>
                <c:pt idx="131" c:formatCode="0.00_);[Red]\(0.00\)">
                  <c:v>1094.95156113946</c:v>
                </c:pt>
                <c:pt idx="132" c:formatCode="0.00_);[Red]\(0.00\)">
                  <c:v>1096.36034676939</c:v>
                </c:pt>
                <c:pt idx="133" c:formatCode="0.00_);[Red]\(0.00\)">
                  <c:v>1095.40121746269</c:v>
                </c:pt>
                <c:pt idx="134" c:formatCode="0.00_);[Red]\(0.00\)">
                  <c:v>1097.78745822738</c:v>
                </c:pt>
                <c:pt idx="135" c:formatCode="0.00_);[Red]\(0.00\)">
                  <c:v>1097.15308655974</c:v>
                </c:pt>
                <c:pt idx="136" c:formatCode="0.00_);[Red]\(0.00\)">
                  <c:v>1093.55187970735</c:v>
                </c:pt>
                <c:pt idx="137" c:formatCode="0.00_);[Red]\(0.00\)">
                  <c:v>1060.68236022449</c:v>
                </c:pt>
                <c:pt idx="138" c:formatCode="0.00_);[Red]\(0.00\)">
                  <c:v>1066.0969551954</c:v>
                </c:pt>
                <c:pt idx="139" c:formatCode="0.00_);[Red]\(0.00\)">
                  <c:v>1066.60686455693</c:v>
                </c:pt>
                <c:pt idx="140" c:formatCode="0.00_);[Red]\(0.00\)">
                  <c:v>1067.77221179248</c:v>
                </c:pt>
                <c:pt idx="141" c:formatCode="0.00_);[Red]\(0.00\)">
                  <c:v>1070.31466727881</c:v>
                </c:pt>
                <c:pt idx="142" c:formatCode="0.00_);[Red]\(0.00\)">
                  <c:v>1069.98091484477</c:v>
                </c:pt>
                <c:pt idx="143" c:formatCode="0.00_);[Red]\(0.00\)">
                  <c:v>1070.46707154703</c:v>
                </c:pt>
                <c:pt idx="144" c:formatCode="0.00_);[Red]\(0.00\)">
                  <c:v>1066.88996535823</c:v>
                </c:pt>
                <c:pt idx="145" c:formatCode="0.00_);[Red]\(0.00\)">
                  <c:v>1064.5770797744</c:v>
                </c:pt>
                <c:pt idx="146" c:formatCode="0.00_);[Red]\(0.00\)">
                  <c:v>1063.18667914568</c:v>
                </c:pt>
                <c:pt idx="147" c:formatCode="0.00_);[Red]\(0.00\)">
                  <c:v>1061.23070234825</c:v>
                </c:pt>
                <c:pt idx="148" c:formatCode="0.00_);[Red]\(0.00\)">
                  <c:v>1061.73452784871</c:v>
                </c:pt>
                <c:pt idx="149" c:formatCode="0.00_);[Red]\(0.00\)">
                  <c:v>1066.83</c:v>
                </c:pt>
                <c:pt idx="150" c:formatCode="0.00_);[Red]\(0.00\)">
                  <c:v>1057.5874780557</c:v>
                </c:pt>
                <c:pt idx="151" c:formatCode="0.00_);[Red]\(0.00\)">
                  <c:v>1050.32</c:v>
                </c:pt>
                <c:pt idx="152" c:formatCode="0.00_);[Red]\(0.00\)">
                  <c:v>1051.50468700142</c:v>
                </c:pt>
                <c:pt idx="153" c:formatCode="0.00_);[Red]\(0.00\)">
                  <c:v>1052.23256354056</c:v>
                </c:pt>
                <c:pt idx="154" c:formatCode="0.00_);[Red]\(0.00\)">
                  <c:v>1051.95076389632</c:v>
                </c:pt>
                <c:pt idx="155" c:formatCode="0.00_);[Red]\(0.00\)">
                  <c:v>1051.86487028958</c:v>
                </c:pt>
                <c:pt idx="156" c:formatCode="0.00_);[Red]\(0.00\)">
                  <c:v>1052.84924357648</c:v>
                </c:pt>
                <c:pt idx="157" c:formatCode="0.00_);[Red]\(0.00\)">
                  <c:v>1051.56747913442</c:v>
                </c:pt>
                <c:pt idx="158" c:formatCode="0.00_);[Red]\(0.00\)">
                  <c:v>1051.31032770847</c:v>
                </c:pt>
                <c:pt idx="159" c:formatCode="0.00_);[Red]\(0.00\)">
                  <c:v>1051.5687034456</c:v>
                </c:pt>
                <c:pt idx="160" c:formatCode="0.00_);[Red]\(0.00\)">
                  <c:v>1050.53420129944</c:v>
                </c:pt>
                <c:pt idx="161" c:formatCode="0.00_);[Red]\(0.00\)">
                  <c:v>1050.55531046308</c:v>
                </c:pt>
                <c:pt idx="162" c:formatCode="0.00_);[Red]\(0.00\)">
                  <c:v>1049.7043710551</c:v>
                </c:pt>
                <c:pt idx="163" c:formatCode="0.00_);[Red]\(0.00\)">
                  <c:v>1050.45989514046</c:v>
                </c:pt>
                <c:pt idx="164" c:formatCode="0.00_);[Red]\(0.00\)">
                  <c:v>1050.46880841795</c:v>
                </c:pt>
                <c:pt idx="165" c:formatCode="0.00_);[Red]\(0.00\)">
                  <c:v>1050.62972695675</c:v>
                </c:pt>
                <c:pt idx="166" c:formatCode="0.00_);[Red]\(0.00\)">
                  <c:v>1049.48781021041</c:v>
                </c:pt>
                <c:pt idx="167" c:formatCode="0.00_);[Red]\(0.00\)">
                  <c:v>1048.74173868183</c:v>
                </c:pt>
                <c:pt idx="168" c:formatCode="0.00_);[Red]\(0.00\)">
                  <c:v>1049.28065157547</c:v>
                </c:pt>
                <c:pt idx="169" c:formatCode="0.00_ ">
                  <c:v>1051.27377143672</c:v>
                </c:pt>
                <c:pt idx="170" c:formatCode="0.00_ ">
                  <c:v>1049.99132404805</c:v>
                </c:pt>
                <c:pt idx="171" c:formatCode="0.00_ ">
                  <c:v>1050.90796726655</c:v>
                </c:pt>
                <c:pt idx="172" c:formatCode="0.00_ ">
                  <c:v>1051.58713525937</c:v>
                </c:pt>
                <c:pt idx="173" c:formatCode="0.00_ ">
                  <c:v>1052.32858399168</c:v>
                </c:pt>
                <c:pt idx="174" c:formatCode="0.00_ ">
                  <c:v>1051.90658102745</c:v>
                </c:pt>
                <c:pt idx="175" c:formatCode="0.00_ ">
                  <c:v>1050.54475659214</c:v>
                </c:pt>
                <c:pt idx="176" c:formatCode="0.00_ ">
                  <c:v>1051.89459277282</c:v>
                </c:pt>
                <c:pt idx="177" c:formatCode="0.00_ ">
                  <c:v>1051.65457286691</c:v>
                </c:pt>
                <c:pt idx="178" c:formatCode="0.00_ ">
                  <c:v>1051.4027034046</c:v>
                </c:pt>
                <c:pt idx="179" c:formatCode="0.00_ ">
                  <c:v>1051.62332531955</c:v>
                </c:pt>
                <c:pt idx="180" c:formatCode="0.00_ ">
                  <c:v>1051.37632124614</c:v>
                </c:pt>
                <c:pt idx="181" c:formatCode="0.00_ ">
                  <c:v>1051.96784481633</c:v>
                </c:pt>
                <c:pt idx="182" c:formatCode="0.00_ ">
                  <c:v>1050.95400430884</c:v>
                </c:pt>
                <c:pt idx="183" c:formatCode="0.00_ ">
                  <c:v>1050.15202120825</c:v>
                </c:pt>
                <c:pt idx="184" c:formatCode="0.00_ ">
                  <c:v>1050.93522236464</c:v>
                </c:pt>
                <c:pt idx="185" c:formatCode="0.00_ ">
                  <c:v>1056.89223688971</c:v>
                </c:pt>
                <c:pt idx="186" c:formatCode="0.00_ ">
                  <c:v>1058.25675619861</c:v>
                </c:pt>
                <c:pt idx="187" c:formatCode="0.00_ ">
                  <c:v>1058.58211144256</c:v>
                </c:pt>
                <c:pt idx="188" c:formatCode="0.00_ ">
                  <c:v>1058.561430248</c:v>
                </c:pt>
                <c:pt idx="189" c:formatCode="0.00_ ">
                  <c:v>1058.81462862068</c:v>
                </c:pt>
                <c:pt idx="190" c:formatCode="0.00_ ">
                  <c:v>1059.11089069165</c:v>
                </c:pt>
                <c:pt idx="191" c:formatCode="0.00_ ">
                  <c:v>1058.96868711523</c:v>
                </c:pt>
                <c:pt idx="192" c:formatCode="0.00_ ">
                  <c:v>1057.45594379598</c:v>
                </c:pt>
                <c:pt idx="193" c:formatCode="0.00_ ">
                  <c:v>1057.55713023603</c:v>
                </c:pt>
                <c:pt idx="194" c:formatCode="0.00_ ">
                  <c:v>1057.51086690234</c:v>
                </c:pt>
                <c:pt idx="195" c:formatCode="0.00_ ">
                  <c:v>1058.31619181452</c:v>
                </c:pt>
                <c:pt idx="196" c:formatCode="0.00_ ">
                  <c:v>1058.32974535792</c:v>
                </c:pt>
                <c:pt idx="197" c:formatCode="0.00_ ">
                  <c:v>1058.10110561015</c:v>
                </c:pt>
                <c:pt idx="198">
                  <c:v>1058.23368916946</c:v>
                </c:pt>
                <c:pt idx="199">
                  <c:v>1057.53573708349</c:v>
                </c:pt>
                <c:pt idx="200">
                  <c:v>1057.61382834363</c:v>
                </c:pt>
                <c:pt idx="201">
                  <c:v>1059.9401865364</c:v>
                </c:pt>
                <c:pt idx="202">
                  <c:v>1059.79077207598</c:v>
                </c:pt>
                <c:pt idx="203">
                  <c:v>1060.27207594772</c:v>
                </c:pt>
                <c:pt idx="204">
                  <c:v>1059.5812459902</c:v>
                </c:pt>
                <c:pt idx="205">
                  <c:v>1059.12073913625</c:v>
                </c:pt>
                <c:pt idx="206">
                  <c:v>1059.25620097446</c:v>
                </c:pt>
                <c:pt idx="207" c:formatCode="0.00_);[Red]\(0.00\)">
                  <c:v>1059.57</c:v>
                </c:pt>
                <c:pt idx="208" c:formatCode="0.00_);[Red]\(0.00\)">
                  <c:v>1059.84</c:v>
                </c:pt>
                <c:pt idx="209" c:formatCode="0.00_);[Red]\(0.00\)">
                  <c:v>1060.37</c:v>
                </c:pt>
                <c:pt idx="210" c:formatCode="0.00_);[Red]\(0.00\)">
                  <c:v>1060.85</c:v>
                </c:pt>
                <c:pt idx="211" c:formatCode="0.00_);[Red]\(0.00\)">
                  <c:v>1074.02</c:v>
                </c:pt>
                <c:pt idx="212" c:formatCode="0.00_);[Red]\(0.00\)">
                  <c:v>1074.55</c:v>
                </c:pt>
                <c:pt idx="213" c:formatCode="0.00_);[Red]\(0.00\)">
                  <c:v>1074.32</c:v>
                </c:pt>
                <c:pt idx="214" c:formatCode="0.00_);[Red]\(0.00\)">
                  <c:v>1074.73069311468</c:v>
                </c:pt>
                <c:pt idx="215" c:formatCode="0.00_);[Red]\(0.00\)">
                  <c:v>1075.08786296438</c:v>
                </c:pt>
                <c:pt idx="216" c:formatCode="0.00_);[Red]\(0.00\)">
                  <c:v>1074.33118072027</c:v>
                </c:pt>
                <c:pt idx="217" c:formatCode="0.00_);[Red]\(0.00\)">
                  <c:v>1074.47857842984</c:v>
                </c:pt>
                <c:pt idx="218" c:formatCode="0.00_);[Red]\(0.00\)">
                  <c:v>1074.46318796202</c:v>
                </c:pt>
                <c:pt idx="219" c:formatCode="0.00_);[Red]\(0.00\)">
                  <c:v>1074.4145446296</c:v>
                </c:pt>
                <c:pt idx="220" c:formatCode="0.00_);[Red]\(0.00\)">
                  <c:v>1074.47418712682</c:v>
                </c:pt>
                <c:pt idx="221" c:formatCode="0.00_);[Red]\(0.00\)">
                  <c:v>1075.13955289254</c:v>
                </c:pt>
                <c:pt idx="222" c:formatCode="0.00_);[Red]\(0.00\)">
                  <c:v>1075.31569975826</c:v>
                </c:pt>
                <c:pt idx="223" c:formatCode="0.00_);[Red]\(0.00\)">
                  <c:v>1075.11005324618</c:v>
                </c:pt>
                <c:pt idx="224" c:formatCode="0.00_);[Red]\(0.00\)">
                  <c:v>1075.27298204024</c:v>
                </c:pt>
                <c:pt idx="225" c:formatCode="0.00_);[Red]\(0.00\)">
                  <c:v>1075.68104427119</c:v>
                </c:pt>
                <c:pt idx="226" c:formatCode="0.00_);[Red]\(0.00\)">
                  <c:v>1083.59540850507</c:v>
                </c:pt>
                <c:pt idx="227" c:formatCode="0.00_);[Red]\(0.00\)">
                  <c:v>1084.28391414948</c:v>
                </c:pt>
                <c:pt idx="228" c:formatCode="0.00_);[Red]\(0.00\)">
                  <c:v>1084.24583695873</c:v>
                </c:pt>
                <c:pt idx="229" c:formatCode="0.00_);[Red]\(0.00\)">
                  <c:v>1083.28017114817</c:v>
                </c:pt>
                <c:pt idx="230" c:formatCode="0.00_);[Red]\(0.00\)">
                  <c:v>1083.39093320855</c:v>
                </c:pt>
                <c:pt idx="231" c:formatCode="0.00_);[Red]\(0.00\)">
                  <c:v>1078.77086168374</c:v>
                </c:pt>
                <c:pt idx="232" c:formatCode="0.00_);[Red]\(0.00\)">
                  <c:v>1079.26293474584</c:v>
                </c:pt>
                <c:pt idx="233" c:formatCode="0.00_);[Red]\(0.00\)">
                  <c:v>1079.11504500414</c:v>
                </c:pt>
                <c:pt idx="234" c:formatCode="0.00_);[Red]\(0.00\)">
                  <c:v>1078.67891401023</c:v>
                </c:pt>
                <c:pt idx="235" c:formatCode="0.00_);[Red]\(0.00\)">
                  <c:v>1078.84548476081</c:v>
                </c:pt>
                <c:pt idx="236" c:formatCode="0.00_);[Red]\(0.00\)">
                  <c:v>1075.00272453712</c:v>
                </c:pt>
                <c:pt idx="237" c:formatCode="0.00_);[Red]\(0.00\)">
                  <c:v>1074.44641275751</c:v>
                </c:pt>
                <c:pt idx="238" c:formatCode="0.00_);[Red]\(0.00\)">
                  <c:v>1073.88774741096</c:v>
                </c:pt>
                <c:pt idx="239" c:formatCode="0.00_);[Red]\(0.00\)">
                  <c:v>1074.16861119369</c:v>
                </c:pt>
                <c:pt idx="240" c:formatCode="0.00_);[Red]\(0.00\)">
                  <c:v>1067.83139061742</c:v>
                </c:pt>
                <c:pt idx="241" c:formatCode="0.00_);[Red]\(0.00\)">
                  <c:v>1109.01041250505</c:v>
                </c:pt>
                <c:pt idx="242" c:formatCode="0.00_);[Red]\(0.00\)">
                  <c:v>1108.85061711412</c:v>
                </c:pt>
                <c:pt idx="243" c:formatCode="0.00_);[Red]\(0.00\)">
                  <c:v>1108.74934460502</c:v>
                </c:pt>
                <c:pt idx="244" c:formatCode="0.00_);[Red]\(0.00\)">
                  <c:v>1108.7013605008</c:v>
                </c:pt>
                <c:pt idx="245" c:formatCode="0.00_);[Red]\(0.00\)">
                  <c:v>1121.57787456061</c:v>
                </c:pt>
                <c:pt idx="246" c:formatCode="0.00_);[Red]\(0.00\)">
                  <c:v>1121.61818369107</c:v>
                </c:pt>
                <c:pt idx="247" c:formatCode="0.00_);[Red]\(0.00\)">
                  <c:v>1121.8136512172</c:v>
                </c:pt>
                <c:pt idx="248" c:formatCode="0.00_);[Red]\(0.00\)">
                  <c:v>1121.31818745818</c:v>
                </c:pt>
                <c:pt idx="249" c:formatCode="0.00_);[Red]\(0.00\)">
                  <c:v>1121.44329196912</c:v>
                </c:pt>
                <c:pt idx="250" c:formatCode="0.00_);[Red]\(0.00\)">
                  <c:v>1121.97472520258</c:v>
                </c:pt>
                <c:pt idx="251" c:formatCode="0.00_);[Red]\(0.00\)">
                  <c:v>1135.48383945472</c:v>
                </c:pt>
                <c:pt idx="252" c:formatCode="0.00_);[Red]\(0.00\)">
                  <c:v>1135.38742026036</c:v>
                </c:pt>
                <c:pt idx="253" c:formatCode="0.00_);[Red]\(0.00\)">
                  <c:v>1135.10438567614</c:v>
                </c:pt>
                <c:pt idx="254" c:formatCode="0.00_);[Red]\(0.00\)">
                  <c:v>1134.6714866127</c:v>
                </c:pt>
                <c:pt idx="255" c:formatCode="0.00_);[Red]\(0.00\)">
                  <c:v>1134.99841752424</c:v>
                </c:pt>
                <c:pt idx="256" c:formatCode="0.00_);[Red]\(0.00\)">
                  <c:v>1134.76450039514</c:v>
                </c:pt>
                <c:pt idx="257" c:formatCode="0.00_);[Red]\(0.00\)">
                  <c:v>1135.14478363108</c:v>
                </c:pt>
                <c:pt idx="258" c:formatCode="0.00_);[Red]\(0.00\)">
                  <c:v>1135.81539897493</c:v>
                </c:pt>
                <c:pt idx="259" c:formatCode="0.00_);[Red]\(0.00\)">
                  <c:v>1135.85802063809</c:v>
                </c:pt>
                <c:pt idx="260" c:formatCode="0.00_);[Red]\(0.00\)">
                  <c:v>1135.59697156398</c:v>
                </c:pt>
                <c:pt idx="261" c:formatCode="0.00_);[Red]\(0.00\)">
                  <c:v>1155.97386116788</c:v>
                </c:pt>
                <c:pt idx="262" c:formatCode="0.00_);[Red]\(0.00\)">
                  <c:v>1155.51448267068</c:v>
                </c:pt>
                <c:pt idx="263" c:formatCode="0.00_);[Red]\(0.00\)">
                  <c:v>1147.14828422712</c:v>
                </c:pt>
                <c:pt idx="264" c:formatCode="0.00_);[Red]\(0.00\)">
                  <c:v>1170.57388888449</c:v>
                </c:pt>
                <c:pt idx="265" c:formatCode="0.00_);[Red]\(0.00\)">
                  <c:v>1277.37492633534</c:v>
                </c:pt>
                <c:pt idx="266" c:formatCode="0.00_);[Red]\(0.00\)">
                  <c:v>1279.29861874608</c:v>
                </c:pt>
                <c:pt idx="267" c:formatCode="0.00_);[Red]\(0.00\)">
                  <c:v>1282.70784625511</c:v>
                </c:pt>
                <c:pt idx="268" c:formatCode="0.00_);[Red]\(0.00\)">
                  <c:v>1282.98611990782</c:v>
                </c:pt>
                <c:pt idx="269" c:formatCode="0.00_);[Red]\(0.00\)">
                  <c:v>1282.42580552728</c:v>
                </c:pt>
                <c:pt idx="270" c:formatCode="0.00_);[Red]\(0.00\)">
                  <c:v>1318.57188354523</c:v>
                </c:pt>
                <c:pt idx="271" c:formatCode="0.00_);[Red]\(0.00\)">
                  <c:v>1325.26764372365</c:v>
                </c:pt>
                <c:pt idx="272" c:formatCode="0.00_);[Red]\(0.00\)">
                  <c:v>1347.67108993976</c:v>
                </c:pt>
                <c:pt idx="273" c:formatCode="0.00_);[Red]\(0.00\)">
                  <c:v>1353.86624910968</c:v>
                </c:pt>
                <c:pt idx="274" c:formatCode="0.00_);[Red]\(0.00\)">
                  <c:v>1379.56000488752</c:v>
                </c:pt>
                <c:pt idx="275" c:formatCode="0.00_);[Red]\(0.00\)">
                  <c:v>1379.87905695263</c:v>
                </c:pt>
                <c:pt idx="276" c:formatCode="0.00_);[Red]\(0.00\)">
                  <c:v>1381.27471412454</c:v>
                </c:pt>
                <c:pt idx="277" c:formatCode="0.00_);[Red]\(0.00\)">
                  <c:v>1375.79886817348</c:v>
                </c:pt>
                <c:pt idx="278" c:formatCode="0.00_);[Red]\(0.00\)">
                  <c:v>1379.14383159731</c:v>
                </c:pt>
                <c:pt idx="279" c:formatCode="0.00_);[Red]\(0.00\)">
                  <c:v>1423.87090737897</c:v>
                </c:pt>
                <c:pt idx="280" c:formatCode="0.00_);[Red]\(0.00\)">
                  <c:v>1429.23160669582</c:v>
                </c:pt>
                <c:pt idx="281" c:formatCode="0.00_);[Red]\(0.00\)">
                  <c:v>1432.25236276678</c:v>
                </c:pt>
                <c:pt idx="282" c:formatCode="0.00_);[Red]\(0.00\)">
                  <c:v>1431.99897962709</c:v>
                </c:pt>
                <c:pt idx="283" c:formatCode="0.00_);[Red]\(0.00\)">
                  <c:v>1433.74867568861</c:v>
                </c:pt>
                <c:pt idx="284" c:formatCode="0.00_);[Red]\(0.00\)">
                  <c:v>1404.60696280047</c:v>
                </c:pt>
                <c:pt idx="285" c:formatCode="0.00_);[Red]\(0.00\)">
                  <c:v>1399.96012603621</c:v>
                </c:pt>
                <c:pt idx="286" c:formatCode="0.00_);[Red]\(0.00\)">
                  <c:v>1390.08179061422</c:v>
                </c:pt>
                <c:pt idx="287" c:formatCode="0.00_);[Red]\(0.00\)">
                  <c:v>1416.94934274148</c:v>
                </c:pt>
                <c:pt idx="288" c:formatCode="0.00_);[Red]\(0.00\)">
                  <c:v>1416.92915152817</c:v>
                </c:pt>
                <c:pt idx="289" c:formatCode="0.00_);[Red]\(0.00\)">
                  <c:v>1417.75669825391</c:v>
                </c:pt>
                <c:pt idx="290" c:formatCode="0.00_);[Red]\(0.00\)">
                  <c:v>1417.94813276569</c:v>
                </c:pt>
                <c:pt idx="291" c:formatCode="0.00_);[Red]\(0.00\)">
                  <c:v>1342.88328907354</c:v>
                </c:pt>
                <c:pt idx="292" c:formatCode="0.00_);[Red]\(0.00\)">
                  <c:v>1337.81233753295</c:v>
                </c:pt>
                <c:pt idx="293" c:formatCode="0.00_);[Red]\(0.00\)">
                  <c:v>1338.02112085982</c:v>
                </c:pt>
                <c:pt idx="294" c:formatCode="0.00_);[Red]\(0.00\)">
                  <c:v>1340.14303403428</c:v>
                </c:pt>
                <c:pt idx="295" c:formatCode="0.00_);[Red]\(0.00\)">
                  <c:v>1340.52899892242</c:v>
                </c:pt>
                <c:pt idx="296" c:formatCode="0.00_);[Red]\(0.00\)">
                  <c:v>1340.89710033987</c:v>
                </c:pt>
                <c:pt idx="297" c:formatCode="0.00_);[Red]\(0.00\)">
                  <c:v>1335.45470179988</c:v>
                </c:pt>
                <c:pt idx="298" c:formatCode="0.00_);[Red]\(0.00\)">
                  <c:v>1335.17223858528</c:v>
                </c:pt>
                <c:pt idx="299" c:formatCode="0.00_);[Red]\(0.00\)">
                  <c:v>1335.44746221398</c:v>
                </c:pt>
                <c:pt idx="300" c:formatCode="0.00_);[Red]\(0.00\)">
                  <c:v>1335.97885577424</c:v>
                </c:pt>
                <c:pt idx="301" c:formatCode="0.00_);[Red]\(0.00\)">
                  <c:v>1335.88054442747</c:v>
                </c:pt>
                <c:pt idx="302" c:formatCode="0.00_);[Red]\(0.00\)">
                  <c:v>1318.92552668694</c:v>
                </c:pt>
                <c:pt idx="303" c:formatCode="0.00_);[Red]\(0.00\)">
                  <c:v>1314.15803895556</c:v>
                </c:pt>
                <c:pt idx="304" c:formatCode="0.00_);[Red]\(0.00\)">
                  <c:v>1313.5614142698</c:v>
                </c:pt>
                <c:pt idx="305" c:formatCode="0.00_);[Red]\(0.00\)">
                  <c:v>1292.80334032259</c:v>
                </c:pt>
                <c:pt idx="306" c:formatCode="0.00_);[Red]\(0.00\)">
                  <c:v>1297.17201074003</c:v>
                </c:pt>
                <c:pt idx="307" c:formatCode="0.00_);[Red]\(0.00\)">
                  <c:v>1297.07787039315</c:v>
                </c:pt>
                <c:pt idx="308" c:formatCode="0.00_);[Red]\(0.00\)">
                  <c:v>1297.37609507174</c:v>
                </c:pt>
                <c:pt idx="309" c:formatCode="0.00_);[Red]\(0.00\)">
                  <c:v>1296.31656559431</c:v>
                </c:pt>
                <c:pt idx="310" c:formatCode="0.00_);[Red]\(0.00\)">
                  <c:v>1298.4637717295</c:v>
                </c:pt>
                <c:pt idx="311" c:formatCode="0.00_);[Red]\(0.00\)">
                  <c:v>1292.70675068465</c:v>
                </c:pt>
                <c:pt idx="312" c:formatCode="0.00_);[Red]\(0.00\)">
                  <c:v>1291.11971087693</c:v>
                </c:pt>
                <c:pt idx="313" c:formatCode="0.00_);[Red]\(0.00\)">
                  <c:v>1290.63898641087</c:v>
                </c:pt>
                <c:pt idx="314" c:formatCode="0.00_);[Red]\(0.00\)">
                  <c:v>1289.86091618202</c:v>
                </c:pt>
                <c:pt idx="315" c:formatCode="0.00_);[Red]\(0.00\)">
                  <c:v>1290.62236116136</c:v>
                </c:pt>
                <c:pt idx="316" c:formatCode="0.00_);[Red]\(0.00\)">
                  <c:v>1290.9802677965</c:v>
                </c:pt>
                <c:pt idx="317" c:formatCode="0.00_);[Red]\(0.00\)">
                  <c:v>1293.88360316114</c:v>
                </c:pt>
                <c:pt idx="318" c:formatCode="0.00_);[Red]\(0.00\)">
                  <c:v>1293.70478551947</c:v>
                </c:pt>
                <c:pt idx="319" c:formatCode="0.00_);[Red]\(0.00\)">
                  <c:v>1294.12800283088</c:v>
                </c:pt>
                <c:pt idx="320" c:formatCode="0.00_);[Red]\(0.00\)">
                  <c:v>1294.42009344444</c:v>
                </c:pt>
                <c:pt idx="321" c:formatCode="0.00_);[Red]\(0.00\)">
                  <c:v>1293.45751733418</c:v>
                </c:pt>
                <c:pt idx="322" c:formatCode="0.00_);[Red]\(0.00\)">
                  <c:v>1293.24714205297</c:v>
                </c:pt>
                <c:pt idx="323" c:formatCode="0.00_);[Red]\(0.00\)">
                  <c:v>1293.42163343062</c:v>
                </c:pt>
                <c:pt idx="324" c:formatCode="0.00_);[Red]\(0.00\)">
                  <c:v>1294.61330535906</c:v>
                </c:pt>
                <c:pt idx="325" c:formatCode="0.00_);[Red]\(0.00\)">
                  <c:v>1294.87301627155</c:v>
                </c:pt>
                <c:pt idx="326" c:formatCode="0.00_);[Red]\(0.00\)">
                  <c:v>1311.37410567443</c:v>
                </c:pt>
                <c:pt idx="327" c:formatCode="0.00_);[Red]\(0.00\)">
                  <c:v>1312.07470186913</c:v>
                </c:pt>
                <c:pt idx="328" c:formatCode="0.00_);[Red]\(0.00\)">
                  <c:v>1311.03324622554</c:v>
                </c:pt>
                <c:pt idx="329" c:formatCode="0.00_);[Red]\(0.00\)">
                  <c:v>1319.46216963102</c:v>
                </c:pt>
                <c:pt idx="330" c:formatCode="0.00_);[Red]\(0.00\)">
                  <c:v>1309.92246580799</c:v>
                </c:pt>
                <c:pt idx="331" c:formatCode="0.00_);[Red]\(0.00\)">
                  <c:v>1310.33519639092</c:v>
                </c:pt>
                <c:pt idx="332" c:formatCode="0.00_);[Red]\(0.00\)">
                  <c:v>1314.17628176358</c:v>
                </c:pt>
                <c:pt idx="333" c:formatCode="0.00_);[Red]\(0.00\)">
                  <c:v>1313.84802939193</c:v>
                </c:pt>
                <c:pt idx="334" c:formatCode="0.00_);[Red]\(0.00\)">
                  <c:v>1313.19940654986</c:v>
                </c:pt>
                <c:pt idx="335" c:formatCode="0.00_);[Red]\(0.00\)">
                  <c:v>1314.36818578839</c:v>
                </c:pt>
                <c:pt idx="336" c:formatCode="0.00_);[Red]\(0.00\)">
                  <c:v>1312.97195292364</c:v>
                </c:pt>
                <c:pt idx="337" c:formatCode="0.00_);[Red]\(0.00\)">
                  <c:v>1311.8811263526</c:v>
                </c:pt>
                <c:pt idx="338" c:formatCode="0.00_);[Red]\(0.00\)">
                  <c:v>1312.42041774058</c:v>
                </c:pt>
                <c:pt idx="339" c:formatCode="0.00_);[Red]\(0.00\)">
                  <c:v>1312.35190102602</c:v>
                </c:pt>
                <c:pt idx="340" c:formatCode="0.00_);[Red]\(0.00\)">
                  <c:v>1311.78713692681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649363104"/>
        <c:axId val="-1649359296"/>
      </c:barChart>
      <c:lineChart>
        <c:grouping val="standard"/>
        <c:varyColors val="0"/>
        <c:ser>
          <c:idx val="1"/>
          <c:order val="1"/>
          <c:tx>
            <c:strRef>
              <c:f>Sheet1!$P$4</c:f>
              <c:strCache>
                <c:ptCount val="1"/>
                <c:pt idx="0">
                  <c:v>日环比指数</c:v>
                </c:pt>
              </c:strCache>
            </c:strRef>
          </c:tx>
          <c:spPr>
            <a:ln w="28575" cap="rnd" cmpd="sng" algn="ctr">
              <a:solidFill>
                <a:srgbClr val="FFC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Sheet1!$N$5:$N$345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Sheet1!$P$5:$P$345</c:f>
              <c:numCache>
                <c:formatCode>General</c:formatCode>
                <c:ptCount val="341"/>
                <c:pt idx="1">
                  <c:v>1006.1253640769</c:v>
                </c:pt>
                <c:pt idx="2">
                  <c:v>988.880357522832</c:v>
                </c:pt>
                <c:pt idx="3">
                  <c:v>995.982632952858</c:v>
                </c:pt>
                <c:pt idx="4">
                  <c:v>999.904816188806</c:v>
                </c:pt>
                <c:pt idx="5">
                  <c:v>1032.68298026031</c:v>
                </c:pt>
                <c:pt idx="6">
                  <c:v>1000.60249461816</c:v>
                </c:pt>
                <c:pt idx="7">
                  <c:v>997.243441194556</c:v>
                </c:pt>
                <c:pt idx="8">
                  <c:v>980.96742296173</c:v>
                </c:pt>
                <c:pt idx="9">
                  <c:v>1020.29533674411</c:v>
                </c:pt>
                <c:pt idx="10">
                  <c:v>1002.37428335057</c:v>
                </c:pt>
                <c:pt idx="11">
                  <c:v>976.423925273136</c:v>
                </c:pt>
                <c:pt idx="12">
                  <c:v>1014.13726792653</c:v>
                </c:pt>
                <c:pt idx="13">
                  <c:v>998.642156752308</c:v>
                </c:pt>
                <c:pt idx="14">
                  <c:v>1013.58075950998</c:v>
                </c:pt>
                <c:pt idx="15">
                  <c:v>996.505868464279</c:v>
                </c:pt>
                <c:pt idx="16">
                  <c:v>996.264853606154</c:v>
                </c:pt>
                <c:pt idx="17">
                  <c:v>1006.15643385561</c:v>
                </c:pt>
                <c:pt idx="18">
                  <c:v>1012.4109634011</c:v>
                </c:pt>
                <c:pt idx="19">
                  <c:v>1001.94492632558</c:v>
                </c:pt>
                <c:pt idx="20">
                  <c:v>1001.15550939039</c:v>
                </c:pt>
                <c:pt idx="21">
                  <c:v>989.890232384104</c:v>
                </c:pt>
                <c:pt idx="22">
                  <c:v>998.289438546152</c:v>
                </c:pt>
                <c:pt idx="23">
                  <c:v>1010.53829354015</c:v>
                </c:pt>
                <c:pt idx="24">
                  <c:v>1000.79017239376</c:v>
                </c:pt>
                <c:pt idx="25">
                  <c:v>995.049662046867</c:v>
                </c:pt>
                <c:pt idx="26">
                  <c:v>1026.97058269626</c:v>
                </c:pt>
                <c:pt idx="27">
                  <c:v>999.290204315333</c:v>
                </c:pt>
                <c:pt idx="28">
                  <c:v>993.28085818809</c:v>
                </c:pt>
                <c:pt idx="29">
                  <c:v>1000.24641839357</c:v>
                </c:pt>
                <c:pt idx="30">
                  <c:v>1000.47161136582</c:v>
                </c:pt>
                <c:pt idx="31">
                  <c:v>1000.26112814505</c:v>
                </c:pt>
                <c:pt idx="32">
                  <c:v>1002.62186188186</c:v>
                </c:pt>
                <c:pt idx="33">
                  <c:v>995.512718828175</c:v>
                </c:pt>
                <c:pt idx="34">
                  <c:v>1002.22993303678</c:v>
                </c:pt>
                <c:pt idx="35">
                  <c:v>1001.94943772269</c:v>
                </c:pt>
                <c:pt idx="36">
                  <c:v>1002.6726848594</c:v>
                </c:pt>
                <c:pt idx="37">
                  <c:v>1001.67871423568</c:v>
                </c:pt>
                <c:pt idx="38">
                  <c:v>999.968014424452</c:v>
                </c:pt>
                <c:pt idx="39">
                  <c:v>996.2841481828</c:v>
                </c:pt>
                <c:pt idx="40">
                  <c:v>997.131782659486</c:v>
                </c:pt>
                <c:pt idx="41">
                  <c:v>999.203851121695</c:v>
                </c:pt>
                <c:pt idx="42">
                  <c:v>1005.13474470761</c:v>
                </c:pt>
                <c:pt idx="43">
                  <c:v>999.845767078758</c:v>
                </c:pt>
                <c:pt idx="44">
                  <c:v>993.516085799529</c:v>
                </c:pt>
                <c:pt idx="45">
                  <c:v>998.282390823826</c:v>
                </c:pt>
                <c:pt idx="46">
                  <c:v>1009.56375831785</c:v>
                </c:pt>
                <c:pt idx="47">
                  <c:v>1008.46953078109</c:v>
                </c:pt>
                <c:pt idx="48">
                  <c:v>998.165400151537</c:v>
                </c:pt>
                <c:pt idx="49">
                  <c:v>1000.4541652502</c:v>
                </c:pt>
                <c:pt idx="50">
                  <c:v>996.57004796231</c:v>
                </c:pt>
                <c:pt idx="51" c:formatCode="0.00_);[Red]\(0.00\)">
                  <c:v>999.921215674105</c:v>
                </c:pt>
                <c:pt idx="52" c:formatCode="0.00_);[Red]\(0.00\)">
                  <c:v>990.297508669698</c:v>
                </c:pt>
                <c:pt idx="53" c:formatCode="0.00_);[Red]\(0.00\)">
                  <c:v>1012.82518988957</c:v>
                </c:pt>
                <c:pt idx="54" c:formatCode="0.00_);[Red]\(0.00\)">
                  <c:v>1000.61291482673</c:v>
                </c:pt>
                <c:pt idx="55" c:formatCode="0.00_);[Red]\(0.00\)">
                  <c:v>999.83828479027</c:v>
                </c:pt>
                <c:pt idx="56" c:formatCode="0.00_);[Red]\(0.00\)">
                  <c:v>998.697798086395</c:v>
                </c:pt>
                <c:pt idx="57" c:formatCode="0.00_);[Red]\(0.00\)">
                  <c:v>1003.86513817802</c:v>
                </c:pt>
                <c:pt idx="58" c:formatCode="0.00_);[Red]\(0.00\)">
                  <c:v>995.93619510208</c:v>
                </c:pt>
                <c:pt idx="59" c:formatCode="0.00_);[Red]\(0.00\)">
                  <c:v>990.247595272546</c:v>
                </c:pt>
                <c:pt idx="60" c:formatCode="0.00_);[Red]\(0.00\)">
                  <c:v>1000.89025912416</c:v>
                </c:pt>
                <c:pt idx="61" c:formatCode="0.00_);[Red]\(0.00\)">
                  <c:v>999.132587622279</c:v>
                </c:pt>
                <c:pt idx="62" c:formatCode="0.00_);[Red]\(0.00\)">
                  <c:v>999.396071644713</c:v>
                </c:pt>
                <c:pt idx="63" c:formatCode="0.00_);[Red]\(0.00\)">
                  <c:v>1000.49315536518</c:v>
                </c:pt>
                <c:pt idx="64" c:formatCode="0.00_);[Red]\(0.00\)">
                  <c:v>1000.44501751925</c:v>
                </c:pt>
                <c:pt idx="65" c:formatCode="0.00_);[Red]\(0.00\)">
                  <c:v>999.605992490464</c:v>
                </c:pt>
                <c:pt idx="66" c:formatCode="0.00_);[Red]\(0.00\)">
                  <c:v>999.278052925341</c:v>
                </c:pt>
                <c:pt idx="67" c:formatCode="0.00_);[Red]\(0.00\)">
                  <c:v>1001.15585135871</c:v>
                </c:pt>
                <c:pt idx="68" c:formatCode="0.00_);[Red]\(0.00\)">
                  <c:v>1000.0002838604</c:v>
                </c:pt>
                <c:pt idx="69" c:formatCode="0.00_);[Red]\(0.00\)">
                  <c:v>997.893405470276</c:v>
                </c:pt>
                <c:pt idx="70" c:formatCode="0.00_);[Red]\(0.00\)">
                  <c:v>998.806567134809</c:v>
                </c:pt>
                <c:pt idx="71" c:formatCode="0.00_);[Red]\(0.00\)">
                  <c:v>998.234044509021</c:v>
                </c:pt>
                <c:pt idx="72" c:formatCode="0.00_);[Red]\(0.00\)">
                  <c:v>999.249402202254</c:v>
                </c:pt>
                <c:pt idx="73" c:formatCode="0.00_);[Red]\(0.00\)">
                  <c:v>999.178587458734</c:v>
                </c:pt>
                <c:pt idx="74" c:formatCode="0.00_);[Red]\(0.00\)">
                  <c:v>1000.01129043368</c:v>
                </c:pt>
                <c:pt idx="75" c:formatCode="0.00_);[Red]\(0.00\)">
                  <c:v>999.997684697991</c:v>
                </c:pt>
                <c:pt idx="76" c:formatCode="0.00_);[Red]\(0.00\)">
                  <c:v>1000.01785807698</c:v>
                </c:pt>
                <c:pt idx="77" c:formatCode="0.00_);[Red]\(0.00\)">
                  <c:v>1001.19622740487</c:v>
                </c:pt>
                <c:pt idx="78" c:formatCode="0.00_);[Red]\(0.00\)">
                  <c:v>1001.80374361417</c:v>
                </c:pt>
                <c:pt idx="79" c:formatCode="0.00_);[Red]\(0.00\)">
                  <c:v>998.992150627535</c:v>
                </c:pt>
                <c:pt idx="80" c:formatCode="0.00_);[Red]\(0.00\)">
                  <c:v>999.684242559246</c:v>
                </c:pt>
                <c:pt idx="81" c:formatCode="0.00_);[Red]\(0.00\)">
                  <c:v>1000.44783628967</c:v>
                </c:pt>
                <c:pt idx="82" c:formatCode="0.00_);[Red]\(0.00\)">
                  <c:v>999.671788968686</c:v>
                </c:pt>
                <c:pt idx="83" c:formatCode="0.00_);[Red]\(0.00\)">
                  <c:v>1000.59219638465</c:v>
                </c:pt>
                <c:pt idx="84" c:formatCode="0.00_);[Red]\(0.00\)">
                  <c:v>997.613091487675</c:v>
                </c:pt>
                <c:pt idx="85" c:formatCode="0.00_);[Red]\(0.00\)">
                  <c:v>1000.64967602485</c:v>
                </c:pt>
                <c:pt idx="86" c:formatCode="0.00_);[Red]\(0.00\)">
                  <c:v>999.758453147284</c:v>
                </c:pt>
                <c:pt idx="87" c:formatCode="0.00_);[Red]\(0.00\)">
                  <c:v>998.918573839831</c:v>
                </c:pt>
                <c:pt idx="88" c:formatCode="0.00_);[Red]\(0.00\)">
                  <c:v>1003.81292772872</c:v>
                </c:pt>
                <c:pt idx="89" c:formatCode="0.00_);[Red]\(0.00\)">
                  <c:v>1003.67240327064</c:v>
                </c:pt>
                <c:pt idx="90" c:formatCode="0.00_);[Red]\(0.00\)">
                  <c:v>1000.41042908224</c:v>
                </c:pt>
                <c:pt idx="91" c:formatCode="0.00_);[Red]\(0.00\)">
                  <c:v>999.458710798376</c:v>
                </c:pt>
                <c:pt idx="92" c:formatCode="0.00_);[Red]\(0.00\)">
                  <c:v>1000.24427405861</c:v>
                </c:pt>
                <c:pt idx="93" c:formatCode="0.00_);[Red]\(0.00\)">
                  <c:v>1015.3685376797</c:v>
                </c:pt>
                <c:pt idx="94" c:formatCode="0.00_);[Red]\(0.00\)">
                  <c:v>994.665210127302</c:v>
                </c:pt>
                <c:pt idx="95" c:formatCode="0.00_);[Red]\(0.00\)">
                  <c:v>1001.8379716537</c:v>
                </c:pt>
                <c:pt idx="96" c:formatCode="0.00_);[Red]\(0.00\)">
                  <c:v>1000.84003069642</c:v>
                </c:pt>
                <c:pt idx="97" c:formatCode="0.00_);[Red]\(0.00\)">
                  <c:v>1005.69048700404</c:v>
                </c:pt>
                <c:pt idx="98" c:formatCode="0.00_);[Red]\(0.00\)">
                  <c:v>1002.84478079579</c:v>
                </c:pt>
                <c:pt idx="99" c:formatCode="0.00_);[Red]\(0.00\)">
                  <c:v>996.682254642368</c:v>
                </c:pt>
                <c:pt idx="100" c:formatCode="0.00_);[Red]\(0.00\)">
                  <c:v>1007.8071293126</c:v>
                </c:pt>
                <c:pt idx="101" c:formatCode="0.00_);[Red]\(0.00\)">
                  <c:v>1007.99615721284</c:v>
                </c:pt>
                <c:pt idx="102" c:formatCode="0.00_);[Red]\(0.00\)">
                  <c:v>1000.41639994455</c:v>
                </c:pt>
                <c:pt idx="103" c:formatCode="0.00_);[Red]\(0.00\)">
                  <c:v>1007.76558607747</c:v>
                </c:pt>
                <c:pt idx="104" c:formatCode="0.00_);[Red]\(0.00\)">
                  <c:v>997.212696972417</c:v>
                </c:pt>
                <c:pt idx="105" c:formatCode="0.00_);[Red]\(0.00\)">
                  <c:v>1008.54824241406</c:v>
                </c:pt>
                <c:pt idx="106" c:formatCode="0.00_);[Red]\(0.00\)">
                  <c:v>1005.82342611599</c:v>
                </c:pt>
                <c:pt idx="107" c:formatCode="0.00_);[Red]\(0.00\)">
                  <c:v>993.038682282492</c:v>
                </c:pt>
                <c:pt idx="108" c:formatCode="0.00_);[Red]\(0.00\)">
                  <c:v>994.409442678406</c:v>
                </c:pt>
                <c:pt idx="109" c:formatCode="0.00_);[Red]\(0.00\)">
                  <c:v>1000.04919525928</c:v>
                </c:pt>
                <c:pt idx="110" c:formatCode="0.00_);[Red]\(0.00\)">
                  <c:v>998.912985836133</c:v>
                </c:pt>
                <c:pt idx="111" c:formatCode="0.00_);[Red]\(0.00\)">
                  <c:v>1002.07828758667</c:v>
                </c:pt>
                <c:pt idx="112" c:formatCode="0.00_);[Red]\(0.00\)">
                  <c:v>1001.55065951856</c:v>
                </c:pt>
                <c:pt idx="113" c:formatCode="0.00_);[Red]\(0.00\)">
                  <c:v>995.301326489859</c:v>
                </c:pt>
                <c:pt idx="114" c:formatCode="0.00_);[Red]\(0.00\)">
                  <c:v>1000.6404080729</c:v>
                </c:pt>
                <c:pt idx="115" c:formatCode="0.00_);[Red]\(0.00\)">
                  <c:v>996.203434069423</c:v>
                </c:pt>
                <c:pt idx="116" c:formatCode="0.00_);[Red]\(0.00\)">
                  <c:v>1002.06843696309</c:v>
                </c:pt>
                <c:pt idx="117" c:formatCode="0.00_);[Red]\(0.00\)">
                  <c:v>1008.08134830063</c:v>
                </c:pt>
                <c:pt idx="118" c:formatCode="0.00_);[Red]\(0.00\)">
                  <c:v>1001.01312589528</c:v>
                </c:pt>
                <c:pt idx="119" c:formatCode="0.00_);[Red]\(0.00\)">
                  <c:v>998.814583976515</c:v>
                </c:pt>
                <c:pt idx="120" c:formatCode="0.00_);[Red]\(0.00\)">
                  <c:v>999.286621626879</c:v>
                </c:pt>
                <c:pt idx="121" c:formatCode="0.00_);[Red]\(0.00\)">
                  <c:v>1001.54282560994</c:v>
                </c:pt>
                <c:pt idx="122" c:formatCode="0.00_);[Red]\(0.00\)">
                  <c:v>985.070852797453</c:v>
                </c:pt>
                <c:pt idx="123" c:formatCode="0.00_);[Red]\(0.00\)">
                  <c:v>999.794798328263</c:v>
                </c:pt>
                <c:pt idx="124" c:formatCode="0.00_);[Red]\(0.00\)">
                  <c:v>1002.25020989898</c:v>
                </c:pt>
                <c:pt idx="125" c:formatCode="0.00_);[Red]\(0.00\)">
                  <c:v>1000.56450623225</c:v>
                </c:pt>
                <c:pt idx="126" c:formatCode="0.00_);[Red]\(0.00\)">
                  <c:v>1006.2734478217</c:v>
                </c:pt>
                <c:pt idx="127" c:formatCode="0.00_);[Red]\(0.00\)">
                  <c:v>998.273571183199</c:v>
                </c:pt>
                <c:pt idx="128" c:formatCode="0.00_);[Red]\(0.00\)">
                  <c:v>996.436014671365</c:v>
                </c:pt>
                <c:pt idx="129" c:formatCode="0.00_);[Red]\(0.00\)">
                  <c:v>998.753265570133</c:v>
                </c:pt>
                <c:pt idx="130" c:formatCode="0.00_);[Red]\(0.00\)">
                  <c:v>998.308334165426</c:v>
                </c:pt>
                <c:pt idx="131" c:formatCode="0.00_);[Red]\(0.00\)">
                  <c:v>1001.9512490173</c:v>
                </c:pt>
                <c:pt idx="132" c:formatCode="0.00_);[Red]\(0.00\)">
                  <c:v>1001.28661913452</c:v>
                </c:pt>
                <c:pt idx="133" c:formatCode="0.00_);[Red]\(0.00\)">
                  <c:v>999.125169649262</c:v>
                </c:pt>
                <c:pt idx="134" c:formatCode="0.00_);[Red]\(0.00\)">
                  <c:v>1002.17841711936</c:v>
                </c:pt>
                <c:pt idx="135" c:formatCode="0.00_);[Red]\(0.00\)">
                  <c:v>999.42213616772</c:v>
                </c:pt>
                <c:pt idx="136" c:formatCode="0.00_);[Red]\(0.00\)">
                  <c:v>996.717680607652</c:v>
                </c:pt>
                <c:pt idx="137" c:formatCode="0.00_);[Red]\(0.00\)">
                  <c:v>969.942423315429</c:v>
                </c:pt>
                <c:pt idx="138" c:formatCode="0.00_);[Red]\(0.00\)">
                  <c:v>1005.10482230492</c:v>
                </c:pt>
                <c:pt idx="139" c:formatCode="0.00_);[Red]\(0.00\)">
                  <c:v>1000.47829548621</c:v>
                </c:pt>
                <c:pt idx="140" c:formatCode="0.00_);[Red]\(0.00\)">
                  <c:v>1001.09257428794</c:v>
                </c:pt>
                <c:pt idx="141" c:formatCode="0.00_);[Red]\(0.00\)">
                  <c:v>1002.38108414721</c:v>
                </c:pt>
                <c:pt idx="142" c:formatCode="0.00_);[Red]\(0.00\)">
                  <c:v>999.68817353976</c:v>
                </c:pt>
                <c:pt idx="143" c:formatCode="0.00_);[Red]\(0.00\)">
                  <c:v>1000.45436016242</c:v>
                </c:pt>
                <c:pt idx="144" c:formatCode="0.00_);[Red]\(0.00\)">
                  <c:v>996.658368777631</c:v>
                </c:pt>
                <c:pt idx="145" c:formatCode="0.00_);[Red]\(0.00\)">
                  <c:v>997.832123593877</c:v>
                </c:pt>
                <c:pt idx="146" c:formatCode="0.00_);[Red]\(0.00\)">
                  <c:v>998.693940856763</c:v>
                </c:pt>
                <c:pt idx="147" c:formatCode="0.00_);[Red]\(0.00\)">
                  <c:v>998.160269653678</c:v>
                </c:pt>
                <c:pt idx="148" c:formatCode="0.00_);[Red]\(0.00\)">
                  <c:v>1000.47475586538</c:v>
                </c:pt>
                <c:pt idx="149" c:formatCode="0.00_);[Red]\(0.00\)">
                  <c:v>1004.79919604914</c:v>
                </c:pt>
                <c:pt idx="150" c:formatCode="0.00_);[Red]\(0.00\)">
                  <c:v>991.336462281432</c:v>
                </c:pt>
                <c:pt idx="151" c:formatCode="0.00_);[Red]\(0.00\)">
                  <c:v>993.1282487676</c:v>
                </c:pt>
                <c:pt idx="152" c:formatCode="0.00_);[Red]\(0.00\)">
                  <c:v>1001.12792958472</c:v>
                </c:pt>
                <c:pt idx="153" c:formatCode="0.00_);[Red]\(0.00\)">
                  <c:v>1000.69222377051</c:v>
                </c:pt>
                <c:pt idx="154" c:formatCode="0.00_);[Red]\(0.00\)">
                  <c:v>999.732188820225</c:v>
                </c:pt>
                <c:pt idx="155" c:formatCode="0.00_);[Red]\(0.00\)">
                  <c:v>999.918348263352</c:v>
                </c:pt>
                <c:pt idx="156" c:formatCode="0.00_);[Red]\(0.00\)">
                  <c:v>1000.93583626063</c:v>
                </c:pt>
                <c:pt idx="157" c:formatCode="0.00_);[Red]\(0.00\)">
                  <c:v>998.782575520778</c:v>
                </c:pt>
                <c:pt idx="158" c:formatCode="0.00_);[Red]\(0.00\)">
                  <c:v>999.755458940056</c:v>
                </c:pt>
                <c:pt idx="159" c:formatCode="0.00_);[Red]\(0.00\)">
                  <c:v>1000.24576543226</c:v>
                </c:pt>
                <c:pt idx="160" c:formatCode="0.00_);[Red]\(0.00\)">
                  <c:v>999.01622961698</c:v>
                </c:pt>
                <c:pt idx="161" c:formatCode="0.00_);[Red]\(0.00\)">
                  <c:v>1000.02009374242</c:v>
                </c:pt>
                <c:pt idx="162" c:formatCode="0.00_);[Red]\(0.00\)">
                  <c:v>999.190009893334</c:v>
                </c:pt>
                <c:pt idx="163" c:formatCode="0.00_);[Red]\(0.00\)">
                  <c:v>1000.71974939439</c:v>
                </c:pt>
                <c:pt idx="164" c:formatCode="0.00_);[Red]\(0.00\)">
                  <c:v>1000.00848511926</c:v>
                </c:pt>
                <c:pt idx="165" c:formatCode="0.00_);[Red]\(0.00\)">
                  <c:v>1000.1531873555</c:v>
                </c:pt>
                <c:pt idx="166" c:formatCode="0.00_);[Red]\(0.00\)">
                  <c:v>998.913112091691</c:v>
                </c:pt>
                <c:pt idx="167" c:formatCode="0.00_);[Red]\(0.00\)">
                  <c:v>999.289108914537</c:v>
                </c:pt>
                <c:pt idx="168" c:formatCode="0.00_);[Red]\(0.00\)">
                  <c:v>1000.51386616339</c:v>
                </c:pt>
                <c:pt idx="169" c:formatCode="0.00_ ">
                  <c:v>1001.89951073458</c:v>
                </c:pt>
                <c:pt idx="170" c:formatCode="0.00_ ">
                  <c:v>998.780101412673</c:v>
                </c:pt>
                <c:pt idx="171" c:formatCode="0.00_ ">
                  <c:v>1000.87300075487</c:v>
                </c:pt>
                <c:pt idx="172" c:formatCode="0.00_ ">
                  <c:v>1000.64626781219</c:v>
                </c:pt>
                <c:pt idx="173" c:formatCode="0.00_ ">
                  <c:v>1000.70507588715</c:v>
                </c:pt>
                <c:pt idx="174" c:formatCode="0.00_ ">
                  <c:v>999.598981752801</c:v>
                </c:pt>
                <c:pt idx="175" c:formatCode="0.00_ ">
                  <c:v>998.705375116125</c:v>
                </c:pt>
                <c:pt idx="176" c:formatCode="0.00_ ">
                  <c:v>1001.28489164522</c:v>
                </c:pt>
                <c:pt idx="177" c:formatCode="0.00_ ">
                  <c:v>999.771821333096</c:v>
                </c:pt>
                <c:pt idx="178" c:formatCode="0.00_ ">
                  <c:v>999.76050171909</c:v>
                </c:pt>
                <c:pt idx="179" c:formatCode="0.00_ ">
                  <c:v>1000.20983578817</c:v>
                </c:pt>
                <c:pt idx="180" c:formatCode="0.00_ ">
                  <c:v>999.765121153685</c:v>
                </c:pt>
                <c:pt idx="181" c:formatCode="0.00_ ">
                  <c:v>1000.56261831109</c:v>
                </c:pt>
                <c:pt idx="182" c:formatCode="0.00_ ">
                  <c:v>999.036243823918</c:v>
                </c:pt>
                <c:pt idx="183" c:formatCode="0.00_ ">
                  <c:v>999.236899904937</c:v>
                </c:pt>
                <c:pt idx="184">
                  <c:v>1000.74579788505</c:v>
                </c:pt>
                <c:pt idx="185">
                  <c:v>1005.66617000614</c:v>
                </c:pt>
                <c:pt idx="186">
                  <c:v>1001.29318680148</c:v>
                </c:pt>
                <c:pt idx="187">
                  <c:v>1000.30744452331</c:v>
                </c:pt>
                <c:pt idx="188">
                  <c:v>999.980463306213</c:v>
                </c:pt>
                <c:pt idx="189">
                  <c:v>1000.2391910053</c:v>
                </c:pt>
                <c:pt idx="190">
                  <c:v>1000.27980541916</c:v>
                </c:pt>
                <c:pt idx="191" c:formatCode="0.00_ ">
                  <c:v>999.865733061883</c:v>
                </c:pt>
                <c:pt idx="192" c:formatCode="0.00_ ">
                  <c:v>998.571493815015</c:v>
                </c:pt>
                <c:pt idx="193" c:formatCode="0.00_ ">
                  <c:v>1000.09568856333</c:v>
                </c:pt>
                <c:pt idx="194" c:formatCode="0.00_ ">
                  <c:v>999.956254530028</c:v>
                </c:pt>
                <c:pt idx="195" c:formatCode="0.00_ ">
                  <c:v>1000.76152873449</c:v>
                </c:pt>
                <c:pt idx="196" c:formatCode="0.00_ ">
                  <c:v>1000.01280670513</c:v>
                </c:pt>
                <c:pt idx="197" c:formatCode="0.00_ ">
                  <c:v>999.78396171064</c:v>
                </c:pt>
                <c:pt idx="198">
                  <c:v>1000.1253032991</c:v>
                </c:pt>
                <c:pt idx="199">
                  <c:v>999.340455616644</c:v>
                </c:pt>
                <c:pt idx="200">
                  <c:v>1000.07384266782</c:v>
                </c:pt>
                <c:pt idx="201">
                  <c:v>1002.19962913724</c:v>
                </c:pt>
                <c:pt idx="202">
                  <c:v>999.859035007529</c:v>
                </c:pt>
                <c:pt idx="203">
                  <c:v>1000.45414989865</c:v>
                </c:pt>
                <c:pt idx="204">
                  <c:v>999.348440864202</c:v>
                </c:pt>
                <c:pt idx="205">
                  <c:v>999.565387877813</c:v>
                </c:pt>
                <c:pt idx="206">
                  <c:v>1000.12790027917</c:v>
                </c:pt>
                <c:pt idx="207" c:formatCode="0.00_);[Red]\(0.00\)">
                  <c:v>1000.29</c:v>
                </c:pt>
                <c:pt idx="208" c:formatCode="0.00_);[Red]\(0.00\)">
                  <c:v>1000.26</c:v>
                </c:pt>
                <c:pt idx="209" c:formatCode="0.00_);[Red]\(0.00\)">
                  <c:v>1000.5</c:v>
                </c:pt>
                <c:pt idx="210" c:formatCode="0.00_);[Red]\(0.00\)">
                  <c:v>1000.45</c:v>
                </c:pt>
                <c:pt idx="211" c:formatCode="0.00_);[Red]\(0.00\)">
                  <c:v>1012.42</c:v>
                </c:pt>
                <c:pt idx="212" c:formatCode="0.00_);[Red]\(0.00\)">
                  <c:v>1000.49</c:v>
                </c:pt>
                <c:pt idx="213" c:formatCode="0.00_);[Red]\(0.00\)">
                  <c:v>999.79</c:v>
                </c:pt>
                <c:pt idx="214" c:formatCode="0.00_);[Red]\(0.00\)">
                  <c:v>1000.38108761056</c:v>
                </c:pt>
                <c:pt idx="215" c:formatCode="0.00_);[Red]\(0.00\)">
                  <c:v>1000.3323342787</c:v>
                </c:pt>
                <c:pt idx="216" c:formatCode="0.00_);[Red]\(0.00\)">
                  <c:v>999.296167066731</c:v>
                </c:pt>
                <c:pt idx="217" c:formatCode="0.00_);[Red]\(0.00\)">
                  <c:v>1000.13719950814</c:v>
                </c:pt>
                <c:pt idx="218" c:formatCode="0.00_);[Red]\(0.00\)">
                  <c:v>999.985676338156</c:v>
                </c:pt>
                <c:pt idx="219" c:formatCode="0.00_);[Red]\(0.00\)">
                  <c:v>999.954727781304</c:v>
                </c:pt>
                <c:pt idx="220" c:formatCode="0.00_);[Red]\(0.00\)">
                  <c:v>1000.05551162494</c:v>
                </c:pt>
                <c:pt idx="221" c:formatCode="0.00_);[Red]\(0.00\)">
                  <c:v>1000.61924778993</c:v>
                </c:pt>
                <c:pt idx="222" c:formatCode="0.00_);[Red]\(0.00\)">
                  <c:v>1000.16383628083</c:v>
                </c:pt>
                <c:pt idx="223" c:formatCode="0.00_);[Red]\(0.00\)">
                  <c:v>999.808757082106</c:v>
                </c:pt>
                <c:pt idx="224" c:formatCode="0.00_);[Red]\(0.00\)">
                  <c:v>1000.15154615434</c:v>
                </c:pt>
                <c:pt idx="225" c:formatCode="0.00_);[Red]\(0.00\)">
                  <c:v>1000.37949640488</c:v>
                </c:pt>
                <c:pt idx="226" c:formatCode="0.00_);[Red]\(0.00\)">
                  <c:v>1007.35753806951</c:v>
                </c:pt>
                <c:pt idx="227" c:formatCode="0.00_);[Red]\(0.00\)">
                  <c:v>1000.63538996106</c:v>
                </c:pt>
                <c:pt idx="228" c:formatCode="0.00_);[Red]\(0.00\)">
                  <c:v>999.964882637973</c:v>
                </c:pt>
                <c:pt idx="229" c:formatCode="0.00_);[Red]\(0.00\)">
                  <c:v>999.109366365405</c:v>
                </c:pt>
                <c:pt idx="230" c:formatCode="0.00_);[Red]\(0.00\)">
                  <c:v>1000.10224691943</c:v>
                </c:pt>
                <c:pt idx="231" c:formatCode="0.00_);[Red]\(0.00\)">
                  <c:v>995.735545329765</c:v>
                </c:pt>
                <c:pt idx="232" c:formatCode="0.00_);[Red]\(0.00\)">
                  <c:v>1000.45614233715</c:v>
                </c:pt>
                <c:pt idx="233" c:formatCode="0.00_);[Red]\(0.00\)">
                  <c:v>999.862971536462</c:v>
                </c:pt>
                <c:pt idx="234" c:formatCode="0.00_);[Red]\(0.00\)">
                  <c:v>999.59584383896</c:v>
                </c:pt>
                <c:pt idx="235" c:formatCode="0.00_);[Red]\(0.00\)">
                  <c:v>1000.15442106861</c:v>
                </c:pt>
                <c:pt idx="236" c:formatCode="0.00_);[Red]\(0.00\)">
                  <c:v>996.438081006065</c:v>
                </c:pt>
                <c:pt idx="237" c:formatCode="0.00_);[Red]\(0.00\)">
                  <c:v>999.482501981704</c:v>
                </c:pt>
                <c:pt idx="238" c:formatCode="0.00_);[Red]\(0.00\)">
                  <c:v>999.480043546221</c:v>
                </c:pt>
                <c:pt idx="239" c:formatCode="0.00_);[Red]\(0.00\)">
                  <c:v>1000.2615392376</c:v>
                </c:pt>
                <c:pt idx="240" c:formatCode="0.00_);[Red]\(0.00\)">
                  <c:v>994.100348390164</c:v>
                </c:pt>
                <c:pt idx="241" c:formatCode="0.00_);[Red]\(0.00\)">
                  <c:v>1038.56322472765</c:v>
                </c:pt>
                <c:pt idx="242" c:formatCode="0.00_);[Red]\(0.00\)">
                  <c:v>999.855911730741</c:v>
                </c:pt>
                <c:pt idx="243" c:formatCode="0.00_);[Red]\(0.00\)">
                  <c:v>999.908668933817</c:v>
                </c:pt>
                <c:pt idx="244" c:formatCode="0.00_);[Red]\(0.00\)">
                  <c:v>999.956722315597</c:v>
                </c:pt>
                <c:pt idx="245" c:formatCode="0.00_);[Red]\(0.00\)">
                  <c:v>1011.6140509235</c:v>
                </c:pt>
                <c:pt idx="246" c:formatCode="0.00_);[Red]\(0.00\)">
                  <c:v>1000.03593966266</c:v>
                </c:pt>
                <c:pt idx="247" c:formatCode="0.00_);[Red]\(0.00\)">
                  <c:v>1000.17427278639</c:v>
                </c:pt>
                <c:pt idx="248" c:formatCode="0.00_);[Red]\(0.00\)">
                  <c:v>999.55833684277</c:v>
                </c:pt>
                <c:pt idx="249" c:formatCode="0.00_);[Red]\(0.00\)">
                  <c:v>1000.11156914455</c:v>
                </c:pt>
                <c:pt idx="250" c:formatCode="0.00_);[Red]\(0.00\)">
                  <c:v>1000.47388328707</c:v>
                </c:pt>
                <c:pt idx="251" c:formatCode="0.00_);[Red]\(0.00\)">
                  <c:v>1012.04048001144</c:v>
                </c:pt>
                <c:pt idx="252" c:formatCode="0.00_);[Red]\(0.00\)">
                  <c:v>999.915085366241</c:v>
                </c:pt>
                <c:pt idx="253" c:formatCode="0.00_);[Red]\(0.00\)">
                  <c:v>999.750715412937</c:v>
                </c:pt>
                <c:pt idx="254" c:formatCode="0.00_);[Red]\(0.00\)">
                  <c:v>999.618626208391</c:v>
                </c:pt>
                <c:pt idx="255" c:formatCode="0.00_);[Red]\(0.00\)">
                  <c:v>1000.28812825156</c:v>
                </c:pt>
                <c:pt idx="256" c:formatCode="0.00_);[Red]\(0.00\)">
                  <c:v>999.793905325784</c:v>
                </c:pt>
                <c:pt idx="257" c:formatCode="0.00_);[Red]\(0.00\)">
                  <c:v>1000.33512084296</c:v>
                </c:pt>
                <c:pt idx="258" c:formatCode="0.00_);[Red]\(0.00\)">
                  <c:v>1000.59077516236</c:v>
                </c:pt>
                <c:pt idx="259" c:formatCode="0.00_);[Red]\(0.00\)">
                  <c:v>1000.03752516756</c:v>
                </c:pt>
                <c:pt idx="260" c:formatCode="0.00_);[Red]\(0.00\)">
                  <c:v>999.770174555828</c:v>
                </c:pt>
                <c:pt idx="261" c:formatCode="0.00_);[Red]\(0.00\)">
                  <c:v>1017.9437688847</c:v>
                </c:pt>
                <c:pt idx="262" c:formatCode="0.00_);[Red]\(0.00\)">
                  <c:v>999.602604771063</c:v>
                </c:pt>
                <c:pt idx="263" c:formatCode="0.00_);[Red]\(0.00\)">
                  <c:v>992.759763231856</c:v>
                </c:pt>
                <c:pt idx="264" c:formatCode="0.00_);[Red]\(0.00\)">
                  <c:v>1020.42072936818</c:v>
                </c:pt>
                <c:pt idx="265" c:formatCode="0.00_);[Red]\(0.00\)">
                  <c:v>1091.23818535935</c:v>
                </c:pt>
                <c:pt idx="266" c:formatCode="0.00_);[Red]\(0.00\)">
                  <c:v>1001.50597320416</c:v>
                </c:pt>
                <c:pt idx="267" c:formatCode="0.00_);[Red]\(0.00\)">
                  <c:v>1000.5776219141</c:v>
                </c:pt>
                <c:pt idx="268" c:formatCode="0.00_);[Red]\(0.00\)">
                  <c:v>1000.21694234858</c:v>
                </c:pt>
                <c:pt idx="269" c:formatCode="0.00_);[Red]\(0.00\)">
                  <c:v>999.563273232783</c:v>
                </c:pt>
                <c:pt idx="270" c:formatCode="0.00_);[Red]\(0.00\)">
                  <c:v>1028.18570701101</c:v>
                </c:pt>
                <c:pt idx="271" c:formatCode="0.00_);[Red]\(0.00\)">
                  <c:v>1005.07803955323</c:v>
                </c:pt>
                <c:pt idx="272" c:formatCode="0.00_);[Red]\(0.00\)">
                  <c:v>1016.90484659624</c:v>
                </c:pt>
                <c:pt idx="273" c:formatCode="0.00_);[Red]\(0.00\)">
                  <c:v>1004.59693705398</c:v>
                </c:pt>
                <c:pt idx="274" c:formatCode="0.00_);[Red]\(0.00\)">
                  <c:v>1018.97806064279</c:v>
                </c:pt>
                <c:pt idx="275" c:formatCode="0.00_);[Red]\(0.00\)">
                  <c:v>1000.23127088635</c:v>
                </c:pt>
                <c:pt idx="276" c:formatCode="0.00_);[Red]\(0.00\)">
                  <c:v>1001.01143441875</c:v>
                </c:pt>
                <c:pt idx="277" c:formatCode="0.00_);[Red]\(0.00\)">
                  <c:v>996.035657574071</c:v>
                </c:pt>
                <c:pt idx="278" c:formatCode="0.00_);[Red]\(0.00\)">
                  <c:v>1002.43128810556</c:v>
                </c:pt>
                <c:pt idx="279" c:formatCode="0.00_);[Red]\(0.00\)">
                  <c:v>1032.43104508531</c:v>
                </c:pt>
                <c:pt idx="280" c:formatCode="0.00_);[Red]\(0.00\)">
                  <c:v>1003.76487734181</c:v>
                </c:pt>
                <c:pt idx="281" c:formatCode="0.00_);[Red]\(0.00\)">
                  <c:v>1002.11355252487</c:v>
                </c:pt>
                <c:pt idx="282" c:formatCode="0.00_);[Red]\(0.00\)">
                  <c:v>999.823087644138</c:v>
                </c:pt>
                <c:pt idx="283" c:formatCode="0.00_);[Red]\(0.00\)">
                  <c:v>1001.2218556622</c:v>
                </c:pt>
                <c:pt idx="284" c:formatCode="0.00_);[Red]\(0.00\)">
                  <c:v>979.67446221065</c:v>
                </c:pt>
                <c:pt idx="285" c:formatCode="0.00_);[Red]\(0.00\)">
                  <c:v>996.691717407557</c:v>
                </c:pt>
                <c:pt idx="286" c:formatCode="0.00_);[Red]\(0.00\)">
                  <c:v>992.943845157959</c:v>
                </c:pt>
                <c:pt idx="287" c:formatCode="0.00_);[Red]\(0.00\)">
                  <c:v>1019.32803688868</c:v>
                </c:pt>
                <c:pt idx="288" c:formatCode="0.00_);[Red]\(0.00\)">
                  <c:v>999.985750222182</c:v>
                </c:pt>
                <c:pt idx="289" c:formatCode="0.00_);[Red]\(0.00\)">
                  <c:v>1000.58404241655</c:v>
                </c:pt>
                <c:pt idx="290" c:formatCode="0.00_);[Red]\(0.00\)">
                  <c:v>1000.13502634973</c:v>
                </c:pt>
                <c:pt idx="291" c:formatCode="0.00_);[Red]\(0.00\)">
                  <c:v>947.060938296993</c:v>
                </c:pt>
                <c:pt idx="292" c:formatCode="0.00_);[Red]\(0.00\)">
                  <c:v>996.223833015233</c:v>
                </c:pt>
                <c:pt idx="293" c:formatCode="0.00_);[Red]\(0.00\)">
                  <c:v>1000.15606323923</c:v>
                </c:pt>
                <c:pt idx="294" c:formatCode="0.00_);[Red]\(0.00\)">
                  <c:v>1001.58585925242</c:v>
                </c:pt>
                <c:pt idx="295" c:formatCode="0.00_);[Red]\(0.00\)">
                  <c:v>1000.28800275668</c:v>
                </c:pt>
                <c:pt idx="296" c:formatCode="0.00_);[Red]\(0.00\)">
                  <c:v>1000.27459414735</c:v>
                </c:pt>
                <c:pt idx="297" c:formatCode="0.00_);[Red]\(0.00\)">
                  <c:v>995.941225811723</c:v>
                </c:pt>
                <c:pt idx="298" c:formatCode="0.00_);[Red]\(0.00\)">
                  <c:v>999.788489108451</c:v>
                </c:pt>
                <c:pt idx="299" c:formatCode="0.00_);[Red]\(0.00\)">
                  <c:v>1000.20613342665</c:v>
                </c:pt>
                <c:pt idx="300" c:formatCode="0.00_);[Red]\(0.00\)">
                  <c:v>1000.39791423871</c:v>
                </c:pt>
                <c:pt idx="301" c:formatCode="0.00_);[Red]\(0.00\)">
                  <c:v>999.926412497964</c:v>
                </c:pt>
                <c:pt idx="302" c:formatCode="0.00_);[Red]\(0.00\)">
                  <c:v>987.307983628286</c:v>
                </c:pt>
                <c:pt idx="303" c:formatCode="0.00_);[Red]\(0.00\)">
                  <c:v>996.385324542651</c:v>
                </c:pt>
                <c:pt idx="304" c:formatCode="0.00_);[Red]\(0.00\)">
                  <c:v>999.546002331478</c:v>
                </c:pt>
                <c:pt idx="305" c:formatCode="0.00_);[Red]\(0.00\)">
                  <c:v>984.19710435941</c:v>
                </c:pt>
                <c:pt idx="306" c:formatCode="0.00_);[Red]\(0.00\)">
                  <c:v>1003.37922271794</c:v>
                </c:pt>
                <c:pt idx="307" c:formatCode="0.00_);[Red]\(0.00\)">
                  <c:v>999.927426473819</c:v>
                </c:pt>
                <c:pt idx="308" c:formatCode="0.00_);[Red]\(0.00\)">
                  <c:v>1000.22992041218</c:v>
                </c:pt>
                <c:pt idx="309" c:formatCode="0.00_);[Red]\(0.00\)">
                  <c:v>999.183328965701</c:v>
                </c:pt>
                <c:pt idx="310" c:formatCode="0.00_);[Red]\(0.00\)">
                  <c:v>1001.6563902616</c:v>
                </c:pt>
                <c:pt idx="311" c:formatCode="0.00_);[Red]\(0.00\)">
                  <c:v>995.566282887367</c:v>
                </c:pt>
                <c:pt idx="312" c:formatCode="0.00_);[Red]\(0.00\)">
                  <c:v>998.772312586065</c:v>
                </c:pt>
                <c:pt idx="313" c:formatCode="0.00_);[Red]\(0.00\)">
                  <c:v>999.627668556211</c:v>
                </c:pt>
                <c:pt idx="314" c:formatCode="0.00_);[Red]\(0.00\)">
                  <c:v>999.397143401796</c:v>
                </c:pt>
                <c:pt idx="315" c:formatCode="0.00_);[Red]\(0.00\)">
                  <c:v>1000.59033107353</c:v>
                </c:pt>
                <c:pt idx="316" c:formatCode="0.00_);[Red]\(0.00\)">
                  <c:v>1000.27731321408</c:v>
                </c:pt>
                <c:pt idx="317" c:formatCode="0.00_);[Red]\(0.00\)">
                  <c:v>1002.24893860662</c:v>
                </c:pt>
                <c:pt idx="318" c:formatCode="0.00_);[Red]\(0.00\)">
                  <c:v>999.86179773727</c:v>
                </c:pt>
                <c:pt idx="319" c:formatCode="0.00_);[Red]\(0.00\)">
                  <c:v>1000.32713592478</c:v>
                </c:pt>
                <c:pt idx="320" c:formatCode="0.00_);[Red]\(0.00\)">
                  <c:v>1000.22570457708</c:v>
                </c:pt>
                <c:pt idx="321" c:formatCode="0.00_);[Red]\(0.00\)">
                  <c:v>999.256364981405</c:v>
                </c:pt>
                <c:pt idx="322" c:formatCode="0.00_);[Red]\(0.00\)">
                  <c:v>999.837354317102</c:v>
                </c:pt>
                <c:pt idx="323" c:formatCode="0.00_);[Red]\(0.00\)">
                  <c:v>1000.13492500542</c:v>
                </c:pt>
                <c:pt idx="324" c:formatCode="0.00_);[Red]\(0.00\)">
                  <c:v>1000.92133291854</c:v>
                </c:pt>
                <c:pt idx="325" c:formatCode="0.00_);[Red]\(0.00\)">
                  <c:v>1000.20060887017</c:v>
                </c:pt>
                <c:pt idx="326" c:formatCode="0.00_);[Red]\(0.00\)">
                  <c:v>1012.74340355813</c:v>
                </c:pt>
                <c:pt idx="327" c:formatCode="0.00_);[Red]\(0.00\)">
                  <c:v>1000.53424586598</c:v>
                </c:pt>
                <c:pt idx="328" c:formatCode="0.00_);[Red]\(0.00\)">
                  <c:v>999.206252782629</c:v>
                </c:pt>
                <c:pt idx="329" c:formatCode="0.00_);[Red]\(0.00\)">
                  <c:v>1006.42922170719</c:v>
                </c:pt>
                <c:pt idx="330" c:formatCode="0.00_);[Red]\(0.00\)">
                  <c:v>992.770005807974</c:v>
                </c:pt>
                <c:pt idx="331" c:formatCode="0.00_);[Red]\(0.00\)">
                  <c:v>1000.31508016215</c:v>
                </c:pt>
                <c:pt idx="332" c:formatCode="0.00_);[Red]\(0.00\)">
                  <c:v>1002.93137617248</c:v>
                </c:pt>
                <c:pt idx="333" c:formatCode="0.00_);[Red]\(0.00\)">
                  <c:v>999.750221963214</c:v>
                </c:pt>
                <c:pt idx="334" c:formatCode="0.00_);[Red]\(0.00\)">
                  <c:v>999.506318213701</c:v>
                </c:pt>
                <c:pt idx="335" c:formatCode="0.00_);[Red]\(0.00\)">
                  <c:v>1000.89002419031</c:v>
                </c:pt>
                <c:pt idx="336" c:formatCode="0.00_);[Red]\(0.00\)">
                  <c:v>998.937715565665</c:v>
                </c:pt>
                <c:pt idx="337" c:formatCode="0.00_);[Red]\(0.00\)">
                  <c:v>999.169192785412</c:v>
                </c:pt>
                <c:pt idx="338" c:formatCode="0.00_);[Red]\(0.00\)">
                  <c:v>1000.41108251133</c:v>
                </c:pt>
                <c:pt idx="339" c:formatCode="0.00_);[Red]\(0.00\)">
                  <c:v>999.947793623417</c:v>
                </c:pt>
                <c:pt idx="340" c:formatCode="0.00_);[Red]\(0.00\)">
                  <c:v>999.569654984484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-1649363104"/>
        <c:axId val="-1649359296"/>
      </c:lineChart>
      <c:catAx>
        <c:axId val="-164936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649359296"/>
        <c:crosses val="autoZero"/>
        <c:auto val="0"/>
        <c:lblAlgn val="ctr"/>
        <c:lblOffset val="100"/>
        <c:tickLblSkip val="19"/>
        <c:noMultiLvlLbl val="0"/>
      </c:catAx>
      <c:valAx>
        <c:axId val="-1649359296"/>
        <c:scaling>
          <c:orientation val="minMax"/>
          <c:min val="950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50000"/>
                </a:schemeClr>
              </a:solidFill>
              <a:prstDash val="dashDot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649363104"/>
        <c:crosses val="autoZero"/>
        <c:crossBetween val="between"/>
        <c:majorUnit val="50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锥形椒批发价格周环比指数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指数计算!$AB$60:$AB$108</c:f>
              <c:strCache>
                <c:ptCount val="49"/>
                <c:pt idx="0">
                  <c:v>第一周</c:v>
                </c:pt>
                <c:pt idx="1">
                  <c:v>第二周</c:v>
                </c:pt>
                <c:pt idx="2">
                  <c:v>第三周</c:v>
                </c:pt>
                <c:pt idx="3">
                  <c:v>第四周</c:v>
                </c:pt>
                <c:pt idx="4">
                  <c:v>第五周</c:v>
                </c:pt>
                <c:pt idx="5">
                  <c:v>第六周</c:v>
                </c:pt>
                <c:pt idx="6">
                  <c:v>第七周</c:v>
                </c:pt>
                <c:pt idx="7">
                  <c:v>第八周</c:v>
                </c:pt>
                <c:pt idx="8">
                  <c:v>第九周</c:v>
                </c:pt>
                <c:pt idx="9">
                  <c:v>第十二周</c:v>
                </c:pt>
                <c:pt idx="10">
                  <c:v>第十三周</c:v>
                </c:pt>
                <c:pt idx="11">
                  <c:v>第十四周</c:v>
                </c:pt>
                <c:pt idx="12">
                  <c:v>第十五周</c:v>
                </c:pt>
                <c:pt idx="13">
                  <c:v>第十六周</c:v>
                </c:pt>
                <c:pt idx="14">
                  <c:v>第十七周</c:v>
                </c:pt>
                <c:pt idx="15">
                  <c:v>第十八周</c:v>
                </c:pt>
                <c:pt idx="16">
                  <c:v>第十九周</c:v>
                </c:pt>
                <c:pt idx="17">
                  <c:v>第二十周</c:v>
                </c:pt>
                <c:pt idx="18">
                  <c:v>第二十一周</c:v>
                </c:pt>
                <c:pt idx="19">
                  <c:v>第二十二周</c:v>
                </c:pt>
                <c:pt idx="20">
                  <c:v>第二十三周</c:v>
                </c:pt>
                <c:pt idx="21">
                  <c:v>第二十四周</c:v>
                </c:pt>
                <c:pt idx="22">
                  <c:v>第二十五周</c:v>
                </c:pt>
                <c:pt idx="23">
                  <c:v>第二十六周</c:v>
                </c:pt>
                <c:pt idx="24">
                  <c:v>第二十七周</c:v>
                </c:pt>
                <c:pt idx="25">
                  <c:v>第二十八周</c:v>
                </c:pt>
                <c:pt idx="26">
                  <c:v>第二十九周</c:v>
                </c:pt>
                <c:pt idx="27">
                  <c:v>第三十周</c:v>
                </c:pt>
                <c:pt idx="28">
                  <c:v>第三十一周</c:v>
                </c:pt>
                <c:pt idx="29">
                  <c:v>第三十二周</c:v>
                </c:pt>
                <c:pt idx="30">
                  <c:v>第三十三周</c:v>
                </c:pt>
                <c:pt idx="31">
                  <c:v>第三十四周</c:v>
                </c:pt>
                <c:pt idx="32">
                  <c:v>第三十五周</c:v>
                </c:pt>
                <c:pt idx="33">
                  <c:v>第三十六周</c:v>
                </c:pt>
                <c:pt idx="34">
                  <c:v>第三十七周</c:v>
                </c:pt>
                <c:pt idx="35">
                  <c:v>第三十八周</c:v>
                </c:pt>
                <c:pt idx="36">
                  <c:v>第三十九周</c:v>
                </c:pt>
                <c:pt idx="37">
                  <c:v>第四十周</c:v>
                </c:pt>
                <c:pt idx="38">
                  <c:v>第四十一周</c:v>
                </c:pt>
                <c:pt idx="39">
                  <c:v>第四十二周</c:v>
                </c:pt>
                <c:pt idx="40">
                  <c:v>第四十三周</c:v>
                </c:pt>
                <c:pt idx="41">
                  <c:v>第四十四周</c:v>
                </c:pt>
                <c:pt idx="42">
                  <c:v>第四十五周</c:v>
                </c:pt>
                <c:pt idx="43">
                  <c:v>第四十六周</c:v>
                </c:pt>
                <c:pt idx="44">
                  <c:v>第四十七周</c:v>
                </c:pt>
                <c:pt idx="45">
                  <c:v>第四十八周</c:v>
                </c:pt>
                <c:pt idx="46">
                  <c:v>第四十九周</c:v>
                </c:pt>
                <c:pt idx="47">
                  <c:v>第五十周</c:v>
                </c:pt>
                <c:pt idx="48">
                  <c:v>第五十一周</c:v>
                </c:pt>
              </c:strCache>
            </c:strRef>
          </c:cat>
          <c:val>
            <c:numRef>
              <c:f>指数计算!$AF$60:$AF$108</c:f>
              <c:numCache>
                <c:formatCode>0.00_ </c:formatCode>
                <c:ptCount val="49"/>
                <c:pt idx="0">
                  <c:v>1073.44</c:v>
                </c:pt>
                <c:pt idx="1">
                  <c:v>1012.60021061582</c:v>
                </c:pt>
                <c:pt idx="2">
                  <c:v>1043.34298824019</c:v>
                </c:pt>
                <c:pt idx="3">
                  <c:v>986.563328838896</c:v>
                </c:pt>
                <c:pt idx="4">
                  <c:v>1021.63113720083</c:v>
                </c:pt>
                <c:pt idx="5">
                  <c:v>1011.77272788642</c:v>
                </c:pt>
                <c:pt idx="6">
                  <c:v>978.609143443457</c:v>
                </c:pt>
                <c:pt idx="7">
                  <c:v>977.646402391338</c:v>
                </c:pt>
                <c:pt idx="8">
                  <c:v>989.902711559205</c:v>
                </c:pt>
                <c:pt idx="9">
                  <c:v>999.719935697389</c:v>
                </c:pt>
                <c:pt idx="10">
                  <c:v>993.272172144652</c:v>
                </c:pt>
                <c:pt idx="11">
                  <c:v>992.963981695654</c:v>
                </c:pt>
                <c:pt idx="12">
                  <c:v>1007.34960252407</c:v>
                </c:pt>
                <c:pt idx="13">
                  <c:v>1023.70523393613</c:v>
                </c:pt>
                <c:pt idx="14">
                  <c:v>1009.80797853932</c:v>
                </c:pt>
                <c:pt idx="15">
                  <c:v>981.605534845778</c:v>
                </c:pt>
                <c:pt idx="16">
                  <c:v>984.883510828407</c:v>
                </c:pt>
                <c:pt idx="17">
                  <c:v>996.987540739771</c:v>
                </c:pt>
                <c:pt idx="18">
                  <c:v>982.573613620152</c:v>
                </c:pt>
                <c:pt idx="19">
                  <c:v>987.767893541084</c:v>
                </c:pt>
                <c:pt idx="20">
                  <c:v>1002.45974820055</c:v>
                </c:pt>
                <c:pt idx="21">
                  <c:v>993.408117456519</c:v>
                </c:pt>
                <c:pt idx="22">
                  <c:v>1003.95474864451</c:v>
                </c:pt>
                <c:pt idx="23">
                  <c:v>998.017921972742</c:v>
                </c:pt>
                <c:pt idx="24">
                  <c:v>986.868588670364</c:v>
                </c:pt>
                <c:pt idx="25">
                  <c:v>997.123821877383</c:v>
                </c:pt>
                <c:pt idx="26">
                  <c:v>973.966884744948</c:v>
                </c:pt>
                <c:pt idx="27">
                  <c:v>987.347991548142</c:v>
                </c:pt>
                <c:pt idx="28">
                  <c:v>995.736993903172</c:v>
                </c:pt>
                <c:pt idx="29">
                  <c:v>993.38439224544</c:v>
                </c:pt>
                <c:pt idx="30">
                  <c:v>981.565596728561</c:v>
                </c:pt>
                <c:pt idx="31">
                  <c:v>980.773970483736</c:v>
                </c:pt>
                <c:pt idx="32">
                  <c:v>999.477559257841</c:v>
                </c:pt>
                <c:pt idx="33">
                  <c:v>985.325739834523</c:v>
                </c:pt>
                <c:pt idx="34">
                  <c:v>970.630324095896</c:v>
                </c:pt>
                <c:pt idx="35">
                  <c:v>1026.77073724521</c:v>
                </c:pt>
                <c:pt idx="36">
                  <c:v>1007.32111084024</c:v>
                </c:pt>
                <c:pt idx="37">
                  <c:v>1091.97506668666</c:v>
                </c:pt>
                <c:pt idx="38">
                  <c:v>1148.10387980934</c:v>
                </c:pt>
                <c:pt idx="39">
                  <c:v>1015.19182026126</c:v>
                </c:pt>
                <c:pt idx="40">
                  <c:v>1003.09448273561</c:v>
                </c:pt>
                <c:pt idx="41">
                  <c:v>959.754293937252</c:v>
                </c:pt>
                <c:pt idx="42">
                  <c:v>977.540109364883</c:v>
                </c:pt>
                <c:pt idx="43">
                  <c:v>970.533043343802</c:v>
                </c:pt>
                <c:pt idx="44">
                  <c:v>971.964195261247</c:v>
                </c:pt>
                <c:pt idx="45">
                  <c:v>999.33661030695</c:v>
                </c:pt>
                <c:pt idx="46">
                  <c:v>1005.44496465838</c:v>
                </c:pt>
                <c:pt idx="47">
                  <c:v>1029.20186410412</c:v>
                </c:pt>
                <c:pt idx="48">
                  <c:v>999.987239382645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70039344"/>
        <c:axId val="-1970047504"/>
      </c:barChart>
      <c:catAx>
        <c:axId val="-197003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7504"/>
        <c:crosses val="autoZero"/>
        <c:auto val="1"/>
        <c:lblAlgn val="ctr"/>
        <c:lblOffset val="100"/>
        <c:tickLblSkip val="3"/>
        <c:noMultiLvlLbl val="0"/>
      </c:catAx>
      <c:valAx>
        <c:axId val="-197004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Text" lastClr="000000"/>
              </a:solidFill>
              <a:prstDash val="dashDot"/>
              <a:round/>
            </a:ln>
            <a:effectLst/>
          </c:spPr>
        </c:majorGridlines>
        <c:numFmt formatCode="0.0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39344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樱桃形椒批发价格指数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Sheet1!$AK$4</c:f>
              <c:strCache>
                <c:ptCount val="1"/>
                <c:pt idx="0">
                  <c:v>定基指数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Sheet1!$AJ$5:$AJ$345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Sheet1!$AK$5:$AK$345</c:f>
              <c:numCache>
                <c:formatCode>General</c:formatCode>
                <c:ptCount val="341"/>
                <c:pt idx="0">
                  <c:v>1000</c:v>
                </c:pt>
                <c:pt idx="1">
                  <c:v>980.483132838063</c:v>
                </c:pt>
                <c:pt idx="2">
                  <c:v>983.250444669864</c:v>
                </c:pt>
                <c:pt idx="3">
                  <c:v>987.282359706023</c:v>
                </c:pt>
                <c:pt idx="4">
                  <c:v>981.456774811995</c:v>
                </c:pt>
                <c:pt idx="5">
                  <c:v>999.441817320042</c:v>
                </c:pt>
                <c:pt idx="6">
                  <c:v>1009.05730224028</c:v>
                </c:pt>
                <c:pt idx="7">
                  <c:v>1007.41680234366</c:v>
                </c:pt>
                <c:pt idx="8">
                  <c:v>983.768856720067</c:v>
                </c:pt>
                <c:pt idx="9">
                  <c:v>1029.35013166558</c:v>
                </c:pt>
                <c:pt idx="10">
                  <c:v>1025.09593457066</c:v>
                </c:pt>
                <c:pt idx="11">
                  <c:v>1001.53911232471</c:v>
                </c:pt>
                <c:pt idx="12">
                  <c:v>1010.80655398931</c:v>
                </c:pt>
                <c:pt idx="13">
                  <c:v>1008.38766401369</c:v>
                </c:pt>
                <c:pt idx="14">
                  <c:v>1022.50818921896</c:v>
                </c:pt>
                <c:pt idx="15">
                  <c:v>1011.15095274227</c:v>
                </c:pt>
                <c:pt idx="16">
                  <c:v>1024.97877044148</c:v>
                </c:pt>
                <c:pt idx="17">
                  <c:v>999.641817629805</c:v>
                </c:pt>
                <c:pt idx="18">
                  <c:v>1079.19388788877</c:v>
                </c:pt>
                <c:pt idx="19">
                  <c:v>1055.54916200106</c:v>
                </c:pt>
                <c:pt idx="20">
                  <c:v>1056.16099282095</c:v>
                </c:pt>
                <c:pt idx="21">
                  <c:v>1020.53261757843</c:v>
                </c:pt>
                <c:pt idx="22">
                  <c:v>1033.32177389617</c:v>
                </c:pt>
                <c:pt idx="23">
                  <c:v>1063.74731284608</c:v>
                </c:pt>
                <c:pt idx="24">
                  <c:v>1067.54979179812</c:v>
                </c:pt>
                <c:pt idx="25">
                  <c:v>1037.41080482143</c:v>
                </c:pt>
                <c:pt idx="26">
                  <c:v>1042.57155648224</c:v>
                </c:pt>
                <c:pt idx="27">
                  <c:v>1045.81660662981</c:v>
                </c:pt>
                <c:pt idx="28">
                  <c:v>1036.95819780335</c:v>
                </c:pt>
                <c:pt idx="29">
                  <c:v>1036.49963576648</c:v>
                </c:pt>
                <c:pt idx="30">
                  <c:v>1036.12638590639</c:v>
                </c:pt>
                <c:pt idx="31">
                  <c:v>1038.28356330529</c:v>
                </c:pt>
                <c:pt idx="32">
                  <c:v>1045.6915649698</c:v>
                </c:pt>
                <c:pt idx="33">
                  <c:v>1045.68394357024</c:v>
                </c:pt>
                <c:pt idx="34">
                  <c:v>1038.81770407485</c:v>
                </c:pt>
                <c:pt idx="35">
                  <c:v>1037.65105324547</c:v>
                </c:pt>
                <c:pt idx="36">
                  <c:v>1052.92979210646</c:v>
                </c:pt>
                <c:pt idx="37">
                  <c:v>1044.40174633599</c:v>
                </c:pt>
                <c:pt idx="38">
                  <c:v>1044.44220337672</c:v>
                </c:pt>
                <c:pt idx="39">
                  <c:v>1040.52174080145</c:v>
                </c:pt>
                <c:pt idx="40">
                  <c:v>1040.66449814423</c:v>
                </c:pt>
                <c:pt idx="41">
                  <c:v>1039.67702727607</c:v>
                </c:pt>
                <c:pt idx="42">
                  <c:v>1053.50997419686</c:v>
                </c:pt>
                <c:pt idx="43">
                  <c:v>1055.33269002863</c:v>
                </c:pt>
                <c:pt idx="44">
                  <c:v>1017.24766635923</c:v>
                </c:pt>
                <c:pt idx="45">
                  <c:v>1028.49943125428</c:v>
                </c:pt>
                <c:pt idx="46">
                  <c:v>1036.97317553302</c:v>
                </c:pt>
                <c:pt idx="47">
                  <c:v>1045.61013916882</c:v>
                </c:pt>
                <c:pt idx="48">
                  <c:v>1043.99123567099</c:v>
                </c:pt>
                <c:pt idx="49">
                  <c:v>1045.23394275893</c:v>
                </c:pt>
                <c:pt idx="50">
                  <c:v>1044.75232333157</c:v>
                </c:pt>
                <c:pt idx="51" c:formatCode="0.00_);[Red]\(0.00\)">
                  <c:v>1046.42701920661</c:v>
                </c:pt>
                <c:pt idx="52" c:formatCode="0.00_);[Red]\(0.00\)">
                  <c:v>1039.3420386139</c:v>
                </c:pt>
                <c:pt idx="53" c:formatCode="0.00_);[Red]\(0.00\)">
                  <c:v>1043.45669358256</c:v>
                </c:pt>
                <c:pt idx="54" c:formatCode="0.00_);[Red]\(0.00\)">
                  <c:v>1045.79334484484</c:v>
                </c:pt>
                <c:pt idx="55" c:formatCode="0.00_);[Red]\(0.00\)">
                  <c:v>1049.95919067259</c:v>
                </c:pt>
                <c:pt idx="56" c:formatCode="0.00_);[Red]\(0.00\)">
                  <c:v>1048.12091991249</c:v>
                </c:pt>
                <c:pt idx="57" c:formatCode="0.00_);[Red]\(0.00\)">
                  <c:v>1049.820936048</c:v>
                </c:pt>
                <c:pt idx="58" c:formatCode="0.00_);[Red]\(0.00\)">
                  <c:v>1048.34327101549</c:v>
                </c:pt>
                <c:pt idx="59" c:formatCode="0.00_);[Red]\(0.00\)">
                  <c:v>1048.75601186845</c:v>
                </c:pt>
                <c:pt idx="60" c:formatCode="0.00_);[Red]\(0.00\)">
                  <c:v>1049.36728596861</c:v>
                </c:pt>
                <c:pt idx="61" c:formatCode="0.00_);[Red]\(0.00\)">
                  <c:v>1048.44088220215</c:v>
                </c:pt>
                <c:pt idx="62" c:formatCode="0.00_);[Red]\(0.00\)">
                  <c:v>1049.35291150885</c:v>
                </c:pt>
                <c:pt idx="63" c:formatCode="0.00_);[Red]\(0.00\)">
                  <c:v>1047.39979359432</c:v>
                </c:pt>
                <c:pt idx="64" c:formatCode="0.00_);[Red]\(0.00\)">
                  <c:v>1047.43252523601</c:v>
                </c:pt>
                <c:pt idx="65" c:formatCode="0.00_);[Red]\(0.00\)">
                  <c:v>1046.48565001913</c:v>
                </c:pt>
                <c:pt idx="66" c:formatCode="0.00_);[Red]\(0.00\)">
                  <c:v>1044.62633401754</c:v>
                </c:pt>
                <c:pt idx="67" c:formatCode="0.00_);[Red]\(0.00\)">
                  <c:v>1046.22627464655</c:v>
                </c:pt>
                <c:pt idx="68" c:formatCode="0.00_);[Red]\(0.00\)">
                  <c:v>1046.23087066859</c:v>
                </c:pt>
                <c:pt idx="69" c:formatCode="0.00_);[Red]\(0.00\)">
                  <c:v>1046.23087066859</c:v>
                </c:pt>
                <c:pt idx="70" c:formatCode="0.00_);[Red]\(0.00\)">
                  <c:v>1045.72377551809</c:v>
                </c:pt>
                <c:pt idx="71" c:formatCode="0.00_);[Red]\(0.00\)">
                  <c:v>1040.24492775826</c:v>
                </c:pt>
                <c:pt idx="72" c:formatCode="0.00_);[Red]\(0.00\)">
                  <c:v>1039.64554164999</c:v>
                </c:pt>
                <c:pt idx="73" c:formatCode="0.00_);[Red]\(0.00\)">
                  <c:v>1039.18751830436</c:v>
                </c:pt>
                <c:pt idx="74" c:formatCode="0.00_);[Red]\(0.00\)">
                  <c:v>1039.18654743337</c:v>
                </c:pt>
                <c:pt idx="75" c:formatCode="0.00_);[Red]\(0.00\)">
                  <c:v>1039.16307229343</c:v>
                </c:pt>
                <c:pt idx="76" c:formatCode="0.00_);[Red]\(0.00\)">
                  <c:v>1039.21539603757</c:v>
                </c:pt>
                <c:pt idx="77" c:formatCode="0.00_);[Red]\(0.00\)">
                  <c:v>1042.61658934911</c:v>
                </c:pt>
                <c:pt idx="78" c:formatCode="0.00_);[Red]\(0.00\)">
                  <c:v>1048.95765767382</c:v>
                </c:pt>
                <c:pt idx="79" c:formatCode="0.00_);[Red]\(0.00\)">
                  <c:v>1055.33650293919</c:v>
                </c:pt>
                <c:pt idx="80" c:formatCode="0.00_);[Red]\(0.00\)">
                  <c:v>1054.44842646189</c:v>
                </c:pt>
                <c:pt idx="81" c:formatCode="0.00_);[Red]\(0.00\)">
                  <c:v>1050.95875510242</c:v>
                </c:pt>
                <c:pt idx="82" c:formatCode="0.00_);[Red]\(0.00\)">
                  <c:v>1048.85224222627</c:v>
                </c:pt>
                <c:pt idx="83" c:formatCode="0.00_);[Red]\(0.00\)">
                  <c:v>1049.60073666303</c:v>
                </c:pt>
                <c:pt idx="84" c:formatCode="0.00_);[Red]\(0.00\)">
                  <c:v>1047.28944311655</c:v>
                </c:pt>
                <c:pt idx="85" c:formatCode="0.00_);[Red]\(0.00\)">
                  <c:v>1046.89975342869</c:v>
                </c:pt>
                <c:pt idx="86" c:formatCode="0.00_);[Red]\(0.00\)">
                  <c:v>1045.25711323275</c:v>
                </c:pt>
                <c:pt idx="87" c:formatCode="0.00_);[Red]\(0.00\)">
                  <c:v>1045.70133279521</c:v>
                </c:pt>
                <c:pt idx="88" c:formatCode="0.00_);[Red]\(0.00\)">
                  <c:v>1048.26</c:v>
                </c:pt>
                <c:pt idx="89" c:formatCode="0.00_);[Red]\(0.00\)">
                  <c:v>1053.43987009511</c:v>
                </c:pt>
                <c:pt idx="90" c:formatCode="0.00_);[Red]\(0.00\)">
                  <c:v>1054.88943128113</c:v>
                </c:pt>
                <c:pt idx="91" c:formatCode="0.00_);[Red]\(0.00\)">
                  <c:v>1057.16113514446</c:v>
                </c:pt>
                <c:pt idx="92" c:formatCode="0.00_);[Red]\(0.00\)">
                  <c:v>1057.39085261034</c:v>
                </c:pt>
                <c:pt idx="93" c:formatCode="0.00_);[Red]\(0.00\)">
                  <c:v>1066.73686246799</c:v>
                </c:pt>
                <c:pt idx="94" c:formatCode="0.00_);[Red]\(0.00\)">
                  <c:v>1060.67879978509</c:v>
                </c:pt>
                <c:pt idx="95" c:formatCode="0.00_);[Red]\(0.00\)">
                  <c:v>1072.71909761151</c:v>
                </c:pt>
                <c:pt idx="96" c:formatCode="0.00_);[Red]\(0.00\)">
                  <c:v>1074.79416616822</c:v>
                </c:pt>
                <c:pt idx="97" c:formatCode="0.00_);[Red]\(0.00\)">
                  <c:v>1075.62302513905</c:v>
                </c:pt>
                <c:pt idx="98" c:formatCode="0.00_);[Red]\(0.00\)">
                  <c:v>1077.60431152831</c:v>
                </c:pt>
                <c:pt idx="99" c:formatCode="0.00_);[Red]\(0.00\)">
                  <c:v>1076.27269972295</c:v>
                </c:pt>
                <c:pt idx="100">
                  <c:v>1077.17627998128</c:v>
                </c:pt>
                <c:pt idx="101">
                  <c:v>1083.60968078441</c:v>
                </c:pt>
                <c:pt idx="102">
                  <c:v>1079.12332358164</c:v>
                </c:pt>
                <c:pt idx="103">
                  <c:v>1087.36178398599</c:v>
                </c:pt>
                <c:pt idx="104">
                  <c:v>1085.26901042576</c:v>
                </c:pt>
                <c:pt idx="105">
                  <c:v>1090.37525437339</c:v>
                </c:pt>
                <c:pt idx="106">
                  <c:v>1089.16466280567</c:v>
                </c:pt>
                <c:pt idx="107">
                  <c:v>1075.93889519389</c:v>
                </c:pt>
                <c:pt idx="108">
                  <c:v>1068.11081183054</c:v>
                </c:pt>
                <c:pt idx="109">
                  <c:v>1067.1426067586</c:v>
                </c:pt>
                <c:pt idx="110">
                  <c:v>1066.08013935733</c:v>
                </c:pt>
                <c:pt idx="111">
                  <c:v>1067.7064799741</c:v>
                </c:pt>
                <c:pt idx="112">
                  <c:v>1065.26529438903</c:v>
                </c:pt>
                <c:pt idx="113">
                  <c:v>1059.85214217749</c:v>
                </c:pt>
                <c:pt idx="114">
                  <c:v>1061.38917696292</c:v>
                </c:pt>
                <c:pt idx="115">
                  <c:v>1060.21756752773</c:v>
                </c:pt>
                <c:pt idx="116">
                  <c:v>1052.10218644154</c:v>
                </c:pt>
                <c:pt idx="117">
                  <c:v>1062.23381191445</c:v>
                </c:pt>
                <c:pt idx="118">
                  <c:v>1064.7677877672</c:v>
                </c:pt>
                <c:pt idx="119">
                  <c:v>1062.91880072544</c:v>
                </c:pt>
                <c:pt idx="120">
                  <c:v>1064.2645068872</c:v>
                </c:pt>
                <c:pt idx="121" c:formatCode="0.00_);[Red]\(0.00\)">
                  <c:v>1064.03099649254</c:v>
                </c:pt>
                <c:pt idx="122" c:formatCode="0.00_);[Red]\(0.00\)">
                  <c:v>1062.58981650669</c:v>
                </c:pt>
                <c:pt idx="123" c:formatCode="0.00_);[Red]\(0.00\)">
                  <c:v>1065.037161511</c:v>
                </c:pt>
                <c:pt idx="124" c:formatCode="0.00_);[Red]\(0.00\)">
                  <c:v>1066.58465677147</c:v>
                </c:pt>
                <c:pt idx="125" c:formatCode="0.00_);[Red]\(0.00\)">
                  <c:v>1068.37038778138</c:v>
                </c:pt>
                <c:pt idx="126" c:formatCode="0.00_);[Red]\(0.00\)">
                  <c:v>1070.98709661866</c:v>
                </c:pt>
                <c:pt idx="127" c:formatCode="0.00_);[Red]\(0.00\)">
                  <c:v>1069.0535644591</c:v>
                </c:pt>
                <c:pt idx="128" c:formatCode="0.00_);[Red]\(0.00\)">
                  <c:v>1062.55151577906</c:v>
                </c:pt>
                <c:pt idx="129" c:formatCode="0.00_ ">
                  <c:v>1060.87409131768</c:v>
                </c:pt>
                <c:pt idx="130" c:formatCode="0.00_ ">
                  <c:v>1053.4395028359</c:v>
                </c:pt>
                <c:pt idx="131" c:formatCode="0.00_ ">
                  <c:v>1057.23019117004</c:v>
                </c:pt>
                <c:pt idx="132" c:formatCode="0.00_ ">
                  <c:v>1063.16436630273</c:v>
                </c:pt>
                <c:pt idx="133" c:formatCode="0.00_ ">
                  <c:v>1063.20255394878</c:v>
                </c:pt>
                <c:pt idx="134" c:formatCode="0.00_ ">
                  <c:v>1060.97729300954</c:v>
                </c:pt>
                <c:pt idx="135" c:formatCode="0.00_ ">
                  <c:v>1064.00186225427</c:v>
                </c:pt>
                <c:pt idx="136" c:formatCode="0.00_ ">
                  <c:v>1063.53470276724</c:v>
                </c:pt>
                <c:pt idx="137" c:formatCode="0.00_ ">
                  <c:v>1041.77650013917</c:v>
                </c:pt>
                <c:pt idx="138" c:formatCode="0.00_ ">
                  <c:v>1038.75592827217</c:v>
                </c:pt>
                <c:pt idx="139" c:formatCode="0.00_ ">
                  <c:v>1038.49930906961</c:v>
                </c:pt>
                <c:pt idx="140" c:formatCode="0.00_ ">
                  <c:v>1038.26589049395</c:v>
                </c:pt>
                <c:pt idx="141" c:formatCode="0.00_ ">
                  <c:v>1041.57064241083</c:v>
                </c:pt>
                <c:pt idx="142" c:formatCode="0.00_ ">
                  <c:v>1046.90455933352</c:v>
                </c:pt>
                <c:pt idx="143" c:formatCode="0.00_ ">
                  <c:v>1045.42752136487</c:v>
                </c:pt>
                <c:pt idx="144" c:formatCode="0.00_ ">
                  <c:v>1055.31195603428</c:v>
                </c:pt>
                <c:pt idx="145" c:formatCode="0.00_ ">
                  <c:v>1050.79329754094</c:v>
                </c:pt>
                <c:pt idx="146" c:formatCode="0.00_ ">
                  <c:v>1049.54373034436</c:v>
                </c:pt>
                <c:pt idx="147" c:formatCode="0.00_ ">
                  <c:v>1046.63495662623</c:v>
                </c:pt>
                <c:pt idx="148" c:formatCode="0.00_ ">
                  <c:v>1046.39563198143</c:v>
                </c:pt>
                <c:pt idx="149" c:formatCode="0.00_ ">
                  <c:v>1052.76065801521</c:v>
                </c:pt>
                <c:pt idx="150" c:formatCode="0.00_ ">
                  <c:v>1042.94109390265</c:v>
                </c:pt>
                <c:pt idx="151" c:formatCode="0.00_ ">
                  <c:v>1034.36710127208</c:v>
                </c:pt>
                <c:pt idx="152" c:formatCode="0.00_ ">
                  <c:v>1032.49536443076</c:v>
                </c:pt>
                <c:pt idx="153" c:formatCode="0.00_ ">
                  <c:v>1036.58259834516</c:v>
                </c:pt>
                <c:pt idx="154" c:formatCode="0.00_ ">
                  <c:v>1035.8778324153</c:v>
                </c:pt>
                <c:pt idx="155" c:formatCode="0.00_ ">
                  <c:v>1035.01755218792</c:v>
                </c:pt>
                <c:pt idx="156" c:formatCode="0.00_ ">
                  <c:v>1035.52705756332</c:v>
                </c:pt>
                <c:pt idx="157" c:formatCode="0.00_ ">
                  <c:v>1036.03869618005</c:v>
                </c:pt>
                <c:pt idx="158" c:formatCode="0.00_ ">
                  <c:v>1035.44897789392</c:v>
                </c:pt>
                <c:pt idx="159" c:formatCode="0.00_ ">
                  <c:v>1034.47981229216</c:v>
                </c:pt>
                <c:pt idx="160" c:formatCode="0.00_ ">
                  <c:v>1030.51402200343</c:v>
                </c:pt>
                <c:pt idx="161" c:formatCode="0.00_ ">
                  <c:v>1028.86110063239</c:v>
                </c:pt>
                <c:pt idx="162" c:formatCode="0.00_ ">
                  <c:v>1027.370413906</c:v>
                </c:pt>
                <c:pt idx="163" c:formatCode="0.00_ ">
                  <c:v>1029.930123809</c:v>
                </c:pt>
                <c:pt idx="164" c:formatCode="0.00_ ">
                  <c:v>1030.45951057896</c:v>
                </c:pt>
                <c:pt idx="165" c:formatCode="0.00_ ">
                  <c:v>1029.35438086347</c:v>
                </c:pt>
                <c:pt idx="166" c:formatCode="0.00_ ">
                  <c:v>1032.65067012195</c:v>
                </c:pt>
                <c:pt idx="167" c:formatCode="0.00_ ">
                  <c:v>1031.57728765863</c:v>
                </c:pt>
                <c:pt idx="168" c:formatCode="0.00_ ">
                  <c:v>1031.38431788376</c:v>
                </c:pt>
                <c:pt idx="169" c:formatCode="0.00_ ">
                  <c:v>1033.70438725265</c:v>
                </c:pt>
                <c:pt idx="170" c:formatCode="0.00_ ">
                  <c:v>1028.64563253473</c:v>
                </c:pt>
                <c:pt idx="171" c:formatCode="0.00_ ">
                  <c:v>1028.94617468907</c:v>
                </c:pt>
                <c:pt idx="172" c:formatCode="0.00_ ">
                  <c:v>1029.21667423435</c:v>
                </c:pt>
                <c:pt idx="173" c:formatCode="0.00_ ">
                  <c:v>1029.66482585659</c:v>
                </c:pt>
                <c:pt idx="174" c:formatCode="0.00_ ">
                  <c:v>1029.5095836072</c:v>
                </c:pt>
                <c:pt idx="175" c:formatCode="0.00_ ">
                  <c:v>1029.0070948571</c:v>
                </c:pt>
                <c:pt idx="176" c:formatCode="0.00_ ">
                  <c:v>1035.31500496492</c:v>
                </c:pt>
                <c:pt idx="177" c:formatCode="0.00_ ">
                  <c:v>1035.79185408267</c:v>
                </c:pt>
                <c:pt idx="178" c:formatCode="0.00_ ">
                  <c:v>1033.11211809846</c:v>
                </c:pt>
                <c:pt idx="179" c:formatCode="0.00_ ">
                  <c:v>1035.87542663331</c:v>
                </c:pt>
                <c:pt idx="180" c:formatCode="0.00_ ">
                  <c:v>1035.54698247668</c:v>
                </c:pt>
                <c:pt idx="181" c:formatCode="0.00_ ">
                  <c:v>1035.27010250145</c:v>
                </c:pt>
                <c:pt idx="182" c:formatCode="0.00_ ">
                  <c:v>1046.49787753786</c:v>
                </c:pt>
                <c:pt idx="183" c:formatCode="0.00_ ">
                  <c:v>1045.152069624</c:v>
                </c:pt>
                <c:pt idx="184" c:formatCode="0.00_ ">
                  <c:v>1046.14510231675</c:v>
                </c:pt>
                <c:pt idx="185" c:formatCode="0.00_ ">
                  <c:v>1041.49511080429</c:v>
                </c:pt>
                <c:pt idx="186" c:formatCode="0.00_ ">
                  <c:v>1050.62963267886</c:v>
                </c:pt>
                <c:pt idx="187" c:formatCode="0.00_ ">
                  <c:v>1052.46247978921</c:v>
                </c:pt>
                <c:pt idx="188" c:formatCode="0.00_ ">
                  <c:v>1052.42744616758</c:v>
                </c:pt>
                <c:pt idx="189" c:formatCode="0.00_ ">
                  <c:v>1057.36601978808</c:v>
                </c:pt>
                <c:pt idx="190" c:formatCode="0.00_ ">
                  <c:v>1058.92872506822</c:v>
                </c:pt>
                <c:pt idx="191" c:formatCode="0.00_ ">
                  <c:v>1058.04171661202</c:v>
                </c:pt>
                <c:pt idx="192" c:formatCode="0.00_ ">
                  <c:v>1053.73526237897</c:v>
                </c:pt>
                <c:pt idx="193" c:formatCode="0.00_ ">
                  <c:v>1053.54209906182</c:v>
                </c:pt>
                <c:pt idx="194" c:formatCode="0.00_ ">
                  <c:v>1053.706436563</c:v>
                </c:pt>
                <c:pt idx="195" c:formatCode="0.00_ ">
                  <c:v>1054.98940580172</c:v>
                </c:pt>
                <c:pt idx="196" c:formatCode="0.00_ ">
                  <c:v>1055.17926433739</c:v>
                </c:pt>
                <c:pt idx="197" c:formatCode="0.00_ ">
                  <c:v>1054.73882765783</c:v>
                </c:pt>
                <c:pt idx="198">
                  <c:v>1054.97076682234</c:v>
                </c:pt>
                <c:pt idx="199">
                  <c:v>1055.80201454661</c:v>
                </c:pt>
                <c:pt idx="200">
                  <c:v>1055.90332929579</c:v>
                </c:pt>
                <c:pt idx="201">
                  <c:v>1048.96661018871</c:v>
                </c:pt>
                <c:pt idx="202">
                  <c:v>1048.86011952838</c:v>
                </c:pt>
                <c:pt idx="203">
                  <c:v>1048.09770488109</c:v>
                </c:pt>
                <c:pt idx="204">
                  <c:v>1047.0227948828</c:v>
                </c:pt>
                <c:pt idx="205">
                  <c:v>1046.63333424434</c:v>
                </c:pt>
                <c:pt idx="206">
                  <c:v>1047.14181192292</c:v>
                </c:pt>
                <c:pt idx="207" c:formatCode="0.00_);[Red]\(0.00\)">
                  <c:v>1047.18</c:v>
                </c:pt>
                <c:pt idx="208" c:formatCode="0.00_);[Red]\(0.00\)">
                  <c:v>1049.91</c:v>
                </c:pt>
                <c:pt idx="209" c:formatCode="0.00_);[Red]\(0.00\)">
                  <c:v>1051.21</c:v>
                </c:pt>
                <c:pt idx="210" c:formatCode="0.00_);[Red]\(0.00\)">
                  <c:v>1051.23</c:v>
                </c:pt>
                <c:pt idx="211" c:formatCode="0.00_);[Red]\(0.00\)">
                  <c:v>1051.05</c:v>
                </c:pt>
                <c:pt idx="212" c:formatCode="0.00_);[Red]\(0.00\)">
                  <c:v>1050.98</c:v>
                </c:pt>
                <c:pt idx="213" c:formatCode="0.00_);[Red]\(0.00\)">
                  <c:v>1052.22</c:v>
                </c:pt>
                <c:pt idx="214" c:formatCode="0.00_);[Red]\(0.00\)">
                  <c:v>1054.05100057433</c:v>
                </c:pt>
                <c:pt idx="215" c:formatCode="0.00_);[Red]\(0.00\)">
                  <c:v>1054.22852099761</c:v>
                </c:pt>
                <c:pt idx="216" c:formatCode="0.00_);[Red]\(0.00\)">
                  <c:v>1054.30697229357</c:v>
                </c:pt>
                <c:pt idx="217" c:formatCode="0.00_);[Red]\(0.00\)">
                  <c:v>1054.45690179071</c:v>
                </c:pt>
                <c:pt idx="218" c:formatCode="0.00_);[Red]\(0.00\)">
                  <c:v>1054.43382483808</c:v>
                </c:pt>
                <c:pt idx="219" c:formatCode="0.00_);[Red]\(0.00\)">
                  <c:v>1053.70851188937</c:v>
                </c:pt>
                <c:pt idx="220" c:formatCode="0.00_);[Red]\(0.00\)">
                  <c:v>1054.80812600356</c:v>
                </c:pt>
                <c:pt idx="221" c:formatCode="0.00_);[Red]\(0.00\)">
                  <c:v>1051.62521274501</c:v>
                </c:pt>
                <c:pt idx="222" c:formatCode="0.00_);[Red]\(0.00\)">
                  <c:v>1052.50111723117</c:v>
                </c:pt>
                <c:pt idx="223" c:formatCode="0.00_);[Red]\(0.00\)">
                  <c:v>1053.25803790112</c:v>
                </c:pt>
                <c:pt idx="224" c:formatCode="0.00_);[Red]\(0.00\)">
                  <c:v>1053.68450981741</c:v>
                </c:pt>
                <c:pt idx="225" c:formatCode="0.00_);[Red]\(0.00\)">
                  <c:v>1054.84623104794</c:v>
                </c:pt>
                <c:pt idx="226" c:formatCode="0.00_);[Red]\(0.00\)">
                  <c:v>1053.11322510536</c:v>
                </c:pt>
                <c:pt idx="227" c:formatCode="0.00_);[Red]\(0.00\)">
                  <c:v>1054.35053981658</c:v>
                </c:pt>
                <c:pt idx="228" c:formatCode="0.00_);[Red]\(0.00\)">
                  <c:v>1054.07806687978</c:v>
                </c:pt>
                <c:pt idx="229" c:formatCode="0.00_);[Red]\(0.00\)">
                  <c:v>1052.75550449419</c:v>
                </c:pt>
                <c:pt idx="230" c:formatCode="0.00_);[Red]\(0.00\)">
                  <c:v>1052.15456014932</c:v>
                </c:pt>
                <c:pt idx="231" c:formatCode="0.00_);[Red]\(0.00\)">
                  <c:v>1002.9334720655</c:v>
                </c:pt>
                <c:pt idx="232" c:formatCode="0.00_);[Red]\(0.00\)">
                  <c:v>1003.52232125611</c:v>
                </c:pt>
                <c:pt idx="233" c:formatCode="0.00_);[Red]\(0.00\)">
                  <c:v>1003.44269136254</c:v>
                </c:pt>
                <c:pt idx="234" c:formatCode="0.00_);[Red]\(0.00\)">
                  <c:v>1003.73082123519</c:v>
                </c:pt>
                <c:pt idx="235" c:formatCode="0.00_);[Red]\(0.00\)">
                  <c:v>1004.18566933814</c:v>
                </c:pt>
                <c:pt idx="236" c:formatCode="0.00_);[Red]\(0.00\)">
                  <c:v>994.521145488186</c:v>
                </c:pt>
                <c:pt idx="237" c:formatCode="0.00_);[Red]\(0.00\)">
                  <c:v>992.256743376474</c:v>
                </c:pt>
                <c:pt idx="238" c:formatCode="0.00_);[Red]\(0.00\)">
                  <c:v>990.066157088395</c:v>
                </c:pt>
                <c:pt idx="239" c:formatCode="0.00_);[Red]\(0.00\)">
                  <c:v>989.199448869079</c:v>
                </c:pt>
                <c:pt idx="240" c:formatCode="0.00_);[Red]\(0.00\)">
                  <c:v>975.896566263436</c:v>
                </c:pt>
                <c:pt idx="241" c:formatCode="0.00_);[Red]\(0.00\)">
                  <c:v>975.836851345878</c:v>
                </c:pt>
                <c:pt idx="242" c:formatCode="0.00_);[Red]\(0.00\)">
                  <c:v>975.908790254472</c:v>
                </c:pt>
                <c:pt idx="243" c:formatCode="0.00_);[Red]\(0.00\)">
                  <c:v>975.542105143847</c:v>
                </c:pt>
                <c:pt idx="244" c:formatCode="0.00_);[Red]\(0.00\)">
                  <c:v>975.931020134539</c:v>
                </c:pt>
                <c:pt idx="245" c:formatCode="0.00_);[Red]\(0.00\)">
                  <c:v>980.206257733799</c:v>
                </c:pt>
                <c:pt idx="246" c:formatCode="0.00_);[Red]\(0.00\)">
                  <c:v>980.308378202274</c:v>
                </c:pt>
                <c:pt idx="247" c:formatCode="0.00_);[Red]\(0.00\)">
                  <c:v>980.577871784238</c:v>
                </c:pt>
                <c:pt idx="248" c:formatCode="0.00_);[Red]\(0.00\)">
                  <c:v>973.843797129</c:v>
                </c:pt>
                <c:pt idx="249" c:formatCode="0.00_);[Red]\(0.00\)">
                  <c:v>973.815323173467</c:v>
                </c:pt>
                <c:pt idx="250" c:formatCode="0.00_);[Red]\(0.00\)">
                  <c:v>963.013434319734</c:v>
                </c:pt>
                <c:pt idx="251" c:formatCode="0.00_);[Red]\(0.00\)">
                  <c:v>963.250697173228</c:v>
                </c:pt>
                <c:pt idx="252" c:formatCode="0.00_);[Red]\(0.00\)">
                  <c:v>963.225392462791</c:v>
                </c:pt>
                <c:pt idx="253" c:formatCode="0.00_);[Red]\(0.00\)">
                  <c:v>962.521272820468</c:v>
                </c:pt>
                <c:pt idx="254" c:formatCode="0.00_);[Red]\(0.00\)">
                  <c:v>961.418227950894</c:v>
                </c:pt>
                <c:pt idx="255" c:formatCode="0.00_);[Red]\(0.00\)">
                  <c:v>962.345321275468</c:v>
                </c:pt>
                <c:pt idx="256" c:formatCode="0.00_);[Red]\(0.00\)">
                  <c:v>962.116268808866</c:v>
                </c:pt>
                <c:pt idx="257" c:formatCode="0.00_);[Red]\(0.00\)">
                  <c:v>962.352947454406</c:v>
                </c:pt>
                <c:pt idx="258" c:formatCode="0.00_);[Red]\(0.00\)">
                  <c:v>968.813624130847</c:v>
                </c:pt>
                <c:pt idx="259" c:formatCode="0.00_);[Red]\(0.00\)">
                  <c:v>968.813624130847</c:v>
                </c:pt>
                <c:pt idx="260" c:formatCode="0.00_);[Red]\(0.00\)">
                  <c:v>968.585082266204</c:v>
                </c:pt>
                <c:pt idx="261" c:formatCode="0.00_);[Red]\(0.00\)">
                  <c:v>969.644246134481</c:v>
                </c:pt>
                <c:pt idx="262" c:formatCode="0.00_);[Red]\(0.00\)">
                  <c:v>968.935489958684</c:v>
                </c:pt>
                <c:pt idx="263" c:formatCode="0.00_);[Red]\(0.00\)">
                  <c:v>969.463094752621</c:v>
                </c:pt>
                <c:pt idx="264" c:formatCode="0.00_);[Red]\(0.00\)">
                  <c:v>979.373534291171</c:v>
                </c:pt>
                <c:pt idx="265" c:formatCode="0.00_);[Red]\(0.00\)">
                  <c:v>973.221364580601</c:v>
                </c:pt>
                <c:pt idx="266" c:formatCode="0.00_);[Red]\(0.00\)">
                  <c:v>973.908482451275</c:v>
                </c:pt>
                <c:pt idx="267" c:formatCode="0.00_);[Red]\(0.00\)">
                  <c:v>972.974045809895</c:v>
                </c:pt>
                <c:pt idx="268" c:formatCode="0.00_);[Red]\(0.00\)">
                  <c:v>973.608441699509</c:v>
                </c:pt>
                <c:pt idx="269" c:formatCode="0.00_);[Red]\(0.00\)">
                  <c:v>973.375916874348</c:v>
                </c:pt>
                <c:pt idx="270" c:formatCode="0.00_);[Red]\(0.00\)">
                  <c:v>1039.51123247942</c:v>
                </c:pt>
                <c:pt idx="271" c:formatCode="0.00_);[Red]\(0.00\)">
                  <c:v>1039.40632462292</c:v>
                </c:pt>
                <c:pt idx="272" c:formatCode="0.00_);[Red]\(0.00\)">
                  <c:v>1038.93054906752</c:v>
                </c:pt>
                <c:pt idx="273" c:formatCode="0.00_);[Red]\(0.00\)">
                  <c:v>1042.82180389492</c:v>
                </c:pt>
                <c:pt idx="274" c:formatCode="0.00_);[Red]\(0.00\)">
                  <c:v>1042.70302105828</c:v>
                </c:pt>
                <c:pt idx="275" c:formatCode="0.00_);[Red]\(0.00\)">
                  <c:v>1040.65193262598</c:v>
                </c:pt>
                <c:pt idx="276" c:formatCode="0.00_);[Red]\(0.00\)">
                  <c:v>1040.30084088308</c:v>
                </c:pt>
                <c:pt idx="277" c:formatCode="0.00_);[Red]\(0.00\)">
                  <c:v>1039.39297788978</c:v>
                </c:pt>
                <c:pt idx="278" c:formatCode="0.00_);[Red]\(0.00\)">
                  <c:v>1042.36030385689</c:v>
                </c:pt>
                <c:pt idx="279" c:formatCode="0.00_);[Red]\(0.00\)">
                  <c:v>1042.20481407789</c:v>
                </c:pt>
                <c:pt idx="280" c:formatCode="0.00_);[Red]\(0.00\)">
                  <c:v>1057.36920424018</c:v>
                </c:pt>
                <c:pt idx="281" c:formatCode="0.00_);[Red]\(0.00\)">
                  <c:v>1069.44089397934</c:v>
                </c:pt>
                <c:pt idx="282" c:formatCode="0.00_);[Red]\(0.00\)">
                  <c:v>1068.97139001932</c:v>
                </c:pt>
                <c:pt idx="283" c:formatCode="0.00_);[Red]\(0.00\)">
                  <c:v>1070.42574315134</c:v>
                </c:pt>
                <c:pt idx="284" c:formatCode="0.00_);[Red]\(0.00\)">
                  <c:v>1041.37441353604</c:v>
                </c:pt>
                <c:pt idx="285" c:formatCode="0.00_);[Red]\(0.00\)">
                  <c:v>1041.31920267741</c:v>
                </c:pt>
                <c:pt idx="286" c:formatCode="0.00_);[Red]\(0.00\)">
                  <c:v>1042.44859726317</c:v>
                </c:pt>
                <c:pt idx="287" c:formatCode="0.00_);[Red]\(0.00\)">
                  <c:v>1066.56915008446</c:v>
                </c:pt>
                <c:pt idx="288" c:formatCode="0.00_);[Red]\(0.00\)">
                  <c:v>1066.65594250179</c:v>
                </c:pt>
                <c:pt idx="289" c:formatCode="0.00_);[Red]\(0.00\)">
                  <c:v>1067.27621127413</c:v>
                </c:pt>
                <c:pt idx="290" c:formatCode="0.00_);[Red]\(0.00\)">
                  <c:v>1065.33988784264</c:v>
                </c:pt>
                <c:pt idx="291" c:formatCode="0.00_);[Red]\(0.00\)">
                  <c:v>1050.23021900375</c:v>
                </c:pt>
                <c:pt idx="292" c:formatCode="0.00_);[Red]\(0.00\)">
                  <c:v>1025.86800161351</c:v>
                </c:pt>
                <c:pt idx="293" c:formatCode="0.00_);[Red]\(0.00\)">
                  <c:v>1026.65549407203</c:v>
                </c:pt>
                <c:pt idx="294" c:formatCode="0.00_);[Red]\(0.00\)">
                  <c:v>1026.50465639865</c:v>
                </c:pt>
                <c:pt idx="295" c:formatCode="0.00_);[Red]\(0.00\)">
                  <c:v>1025.61529703013</c:v>
                </c:pt>
                <c:pt idx="296" c:formatCode="0.00_);[Red]\(0.00\)">
                  <c:v>1026.16321107002</c:v>
                </c:pt>
                <c:pt idx="297" c:formatCode="0.00_);[Red]\(0.00\)">
                  <c:v>1020.06985203575</c:v>
                </c:pt>
                <c:pt idx="298" c:formatCode="0.00_);[Red]\(0.00\)">
                  <c:v>1019.23666440297</c:v>
                </c:pt>
                <c:pt idx="299" c:formatCode="0.00_);[Red]\(0.00\)">
                  <c:v>1020.26808870063</c:v>
                </c:pt>
                <c:pt idx="300" c:formatCode="0.00_);[Red]\(0.00\)">
                  <c:v>1020.84184672464</c:v>
                </c:pt>
                <c:pt idx="301" c:formatCode="0.00_);[Red]\(0.00\)">
                  <c:v>1020.56291395568</c:v>
                </c:pt>
                <c:pt idx="302" c:formatCode="0.00_);[Red]\(0.00\)">
                  <c:v>1010.23107217526</c:v>
                </c:pt>
                <c:pt idx="303" c:formatCode="0.00_);[Red]\(0.00\)">
                  <c:v>986.772748331796</c:v>
                </c:pt>
                <c:pt idx="304" c:formatCode="0.00_);[Red]\(0.00\)">
                  <c:v>986.483039910254</c:v>
                </c:pt>
                <c:pt idx="305" c:formatCode="0.00_);[Red]\(0.00\)">
                  <c:v>948.499918718169</c:v>
                </c:pt>
                <c:pt idx="306" c:formatCode="0.00_);[Red]\(0.00\)">
                  <c:v>968.143965621513</c:v>
                </c:pt>
                <c:pt idx="307" c:formatCode="0.00_);[Red]\(0.00\)">
                  <c:v>968.000692110691</c:v>
                </c:pt>
                <c:pt idx="308" c:formatCode="0.00_);[Red]\(0.00\)">
                  <c:v>968.062277183307</c:v>
                </c:pt>
                <c:pt idx="309" c:formatCode="0.00_);[Red]\(0.00\)">
                  <c:v>970.700703785031</c:v>
                </c:pt>
                <c:pt idx="310" c:formatCode="0.00_);[Red]\(0.00\)">
                  <c:v>970.700487865878</c:v>
                </c:pt>
                <c:pt idx="311" c:formatCode="0.00_);[Red]\(0.00\)">
                  <c:v>970.562566389181</c:v>
                </c:pt>
                <c:pt idx="312" c:formatCode="0.00_);[Red]\(0.00\)">
                  <c:v>967.721385506744</c:v>
                </c:pt>
                <c:pt idx="313" c:formatCode="0.00_);[Red]\(0.00\)">
                  <c:v>968.900584518161</c:v>
                </c:pt>
                <c:pt idx="314" c:formatCode="0.00_);[Red]\(0.00\)">
                  <c:v>968.53675774248</c:v>
                </c:pt>
                <c:pt idx="315" c:formatCode="0.00_);[Red]\(0.00\)">
                  <c:v>963.754952554742</c:v>
                </c:pt>
                <c:pt idx="316" c:formatCode="0.00_);[Red]\(0.00\)">
                  <c:v>964.076740189671</c:v>
                </c:pt>
                <c:pt idx="317" c:formatCode="0.00_);[Red]\(0.00\)">
                  <c:v>962.947530140796</c:v>
                </c:pt>
                <c:pt idx="318" c:formatCode="0.00_);[Red]\(0.00\)">
                  <c:v>962.929151738686</c:v>
                </c:pt>
                <c:pt idx="319" c:formatCode="0.00_);[Red]\(0.00\)">
                  <c:v>963.510466261602</c:v>
                </c:pt>
                <c:pt idx="320" c:formatCode="0.00_);[Red]\(0.00\)">
                  <c:v>964.39214417381</c:v>
                </c:pt>
                <c:pt idx="321" c:formatCode="0.00_);[Red]\(0.00\)">
                  <c:v>962.419535780752</c:v>
                </c:pt>
                <c:pt idx="322" c:formatCode="0.00_);[Red]\(0.00\)">
                  <c:v>961.085935363393</c:v>
                </c:pt>
                <c:pt idx="323" c:formatCode="0.00_);[Red]\(0.00\)">
                  <c:v>961.074909796994</c:v>
                </c:pt>
                <c:pt idx="324" c:formatCode="0.00_);[Red]\(0.00\)">
                  <c:v>961.782884841892</c:v>
                </c:pt>
                <c:pt idx="325" c:formatCode="0.00_);[Red]\(0.00\)">
                  <c:v>961.252734827015</c:v>
                </c:pt>
                <c:pt idx="326" c:formatCode="0.00_);[Red]\(0.00\)">
                  <c:v>980.25248564145</c:v>
                </c:pt>
                <c:pt idx="327" c:formatCode="0.00_);[Red]\(0.00\)">
                  <c:v>979.846027508017</c:v>
                </c:pt>
                <c:pt idx="328" c:formatCode="0.00_);[Red]\(0.00\)">
                  <c:v>979.983700348089</c:v>
                </c:pt>
                <c:pt idx="329" c:formatCode="0.00_);[Red]\(0.00\)">
                  <c:v>994.640304563119</c:v>
                </c:pt>
                <c:pt idx="330" c:formatCode="0.00_);[Red]\(0.00\)">
                  <c:v>977.558687587899</c:v>
                </c:pt>
                <c:pt idx="331" c:formatCode="0.00_);[Red]\(0.00\)">
                  <c:v>978.396492207998</c:v>
                </c:pt>
                <c:pt idx="332" c:formatCode="0.00_);[Red]\(0.00\)">
                  <c:v>978.902521780193</c:v>
                </c:pt>
                <c:pt idx="333" c:formatCode="0.00_);[Red]\(0.00\)">
                  <c:v>978.431520606382</c:v>
                </c:pt>
                <c:pt idx="334" c:formatCode="0.00_);[Red]\(0.00\)">
                  <c:v>977.984496712934</c:v>
                </c:pt>
                <c:pt idx="335" c:formatCode="0.00_);[Red]\(0.00\)">
                  <c:v>980.281651148496</c:v>
                </c:pt>
                <c:pt idx="336" c:formatCode="0.00_);[Red]\(0.00\)">
                  <c:v>979.046225551482</c:v>
                </c:pt>
                <c:pt idx="337" c:formatCode="0.00_);[Red]\(0.00\)">
                  <c:v>978.015780446692</c:v>
                </c:pt>
                <c:pt idx="338" c:formatCode="0.00_);[Red]\(0.00\)">
                  <c:v>977.358039595576</c:v>
                </c:pt>
                <c:pt idx="339" c:formatCode="0.00_);[Red]\(0.00\)">
                  <c:v>977.48526047255</c:v>
                </c:pt>
                <c:pt idx="340" c:formatCode="0.00_);[Red]\(0.00\)">
                  <c:v>977.005351391792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970040976"/>
        <c:axId val="-1970040432"/>
      </c:barChart>
      <c:lineChart>
        <c:grouping val="standard"/>
        <c:varyColors val="0"/>
        <c:ser>
          <c:idx val="1"/>
          <c:order val="1"/>
          <c:tx>
            <c:strRef>
              <c:f>Sheet1!$AL$4</c:f>
              <c:strCache>
                <c:ptCount val="1"/>
                <c:pt idx="0">
                  <c:v>日环比指数</c:v>
                </c:pt>
              </c:strCache>
            </c:strRef>
          </c:tx>
          <c:spPr>
            <a:ln w="28575" cap="rnd" cmpd="sng" algn="ctr">
              <a:solidFill>
                <a:srgbClr val="FFC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Sheet1!$AJ$5:$AJ$345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Sheet1!$AL$5:$AL$345</c:f>
              <c:numCache>
                <c:formatCode>General</c:formatCode>
                <c:ptCount val="341"/>
                <c:pt idx="1">
                  <c:v>980.483132838063</c:v>
                </c:pt>
                <c:pt idx="2">
                  <c:v>1002.82239616279</c:v>
                </c:pt>
                <c:pt idx="3">
                  <c:v>1004.10059823315</c:v>
                </c:pt>
                <c:pt idx="4">
                  <c:v>994.099373054976</c:v>
                </c:pt>
                <c:pt idx="5">
                  <c:v>1018.32484422097</c:v>
                </c:pt>
                <c:pt idx="6">
                  <c:v>1009.62085511492</c:v>
                </c:pt>
                <c:pt idx="7">
                  <c:v>998.374225236788</c:v>
                </c:pt>
                <c:pt idx="8">
                  <c:v>976.526155243215</c:v>
                </c:pt>
                <c:pt idx="9">
                  <c:v>1046.33331766314</c:v>
                </c:pt>
                <c:pt idx="10">
                  <c:v>995.867103948353</c:v>
                </c:pt>
                <c:pt idx="11">
                  <c:v>977.019885211215</c:v>
                </c:pt>
                <c:pt idx="12">
                  <c:v>1009.25319995051</c:v>
                </c:pt>
                <c:pt idx="13">
                  <c:v>997.606970427651</c:v>
                </c:pt>
                <c:pt idx="14">
                  <c:v>1014.003072141</c:v>
                </c:pt>
                <c:pt idx="15">
                  <c:v>988.892767220414</c:v>
                </c:pt>
                <c:pt idx="16">
                  <c:v>1013.67532479864</c:v>
                </c:pt>
                <c:pt idx="17">
                  <c:v>975.280509662883</c:v>
                </c:pt>
                <c:pt idx="18">
                  <c:v>1079.5805746178</c:v>
                </c:pt>
                <c:pt idx="19">
                  <c:v>978.090381947988</c:v>
                </c:pt>
                <c:pt idx="20">
                  <c:v>1000.57963270866</c:v>
                </c:pt>
                <c:pt idx="21">
                  <c:v>966.266151197878</c:v>
                </c:pt>
                <c:pt idx="22">
                  <c:v>1012.53184474209</c:v>
                </c:pt>
                <c:pt idx="23">
                  <c:v>1029.44439933284</c:v>
                </c:pt>
                <c:pt idx="24">
                  <c:v>1003.57460733966</c:v>
                </c:pt>
                <c:pt idx="25">
                  <c:v>971.768073762697</c:v>
                </c:pt>
                <c:pt idx="26">
                  <c:v>1004.97464614483</c:v>
                </c:pt>
                <c:pt idx="27">
                  <c:v>1003.11254429243</c:v>
                </c:pt>
                <c:pt idx="28">
                  <c:v>991.529672821884</c:v>
                </c:pt>
                <c:pt idx="29">
                  <c:v>999.557781559716</c:v>
                </c:pt>
                <c:pt idx="30">
                  <c:v>999.639893882052</c:v>
                </c:pt>
                <c:pt idx="31">
                  <c:v>1002.0819635792</c:v>
                </c:pt>
                <c:pt idx="32">
                  <c:v>1007.13485402863</c:v>
                </c:pt>
                <c:pt idx="33">
                  <c:v>999.992711618019</c:v>
                </c:pt>
                <c:pt idx="34">
                  <c:v>993.433733454923</c:v>
                </c:pt>
                <c:pt idx="35">
                  <c:v>998.876943640059</c:v>
                </c:pt>
                <c:pt idx="36">
                  <c:v>1014.72435151798</c:v>
                </c:pt>
                <c:pt idx="37">
                  <c:v>991.900651083859</c:v>
                </c:pt>
                <c:pt idx="38">
                  <c:v>1000.03873704814</c:v>
                </c:pt>
                <c:pt idx="39">
                  <c:v>996.24635756522</c:v>
                </c:pt>
                <c:pt idx="40">
                  <c:v>1000.13719784718</c:v>
                </c:pt>
                <c:pt idx="41">
                  <c:v>999.051115061654</c:v>
                </c:pt>
                <c:pt idx="42">
                  <c:v>1013.30504239094</c:v>
                </c:pt>
                <c:pt idx="43">
                  <c:v>1001.73013628386</c:v>
                </c:pt>
                <c:pt idx="44">
                  <c:v>963.911831757655</c:v>
                </c:pt>
                <c:pt idx="45">
                  <c:v>1011.06098865316</c:v>
                </c:pt>
                <c:pt idx="46">
                  <c:v>1008.23893919747</c:v>
                </c:pt>
                <c:pt idx="47">
                  <c:v>1008.32901355559</c:v>
                </c:pt>
                <c:pt idx="48">
                  <c:v>998.451714040266</c:v>
                </c:pt>
                <c:pt idx="49">
                  <c:v>1001.19034245258</c:v>
                </c:pt>
                <c:pt idx="50">
                  <c:v>999.539223318661</c:v>
                </c:pt>
                <c:pt idx="51" c:formatCode="0.00_);[Red]\(0.00\)">
                  <c:v>1001.60295970408</c:v>
                </c:pt>
                <c:pt idx="52" c:formatCode="0.00_);[Red]\(0.00\)">
                  <c:v>993.229360038809</c:v>
                </c:pt>
                <c:pt idx="53" c:formatCode="0.00_);[Red]\(0.00\)">
                  <c:v>1003.95890362921</c:v>
                </c:pt>
                <c:pt idx="54" c:formatCode="0.00_);[Red]\(0.00\)">
                  <c:v>1002.23933707709</c:v>
                </c:pt>
                <c:pt idx="55" c:formatCode="0.00_);[Red]\(0.00\)">
                  <c:v>1003.98343118962</c:v>
                </c:pt>
                <c:pt idx="56" c:formatCode="0.00_);[Red]\(0.00\)">
                  <c:v>998.249197896042</c:v>
                </c:pt>
                <c:pt idx="57" c:formatCode="0.00_);[Red]\(0.00\)">
                  <c:v>1001.62196565607</c:v>
                </c:pt>
                <c:pt idx="58" c:formatCode="0.00_);[Red]\(0.00\)">
                  <c:v>998.592459931241</c:v>
                </c:pt>
                <c:pt idx="59" c:formatCode="0.00_);[Red]\(0.00\)">
                  <c:v>1000.39370773331</c:v>
                </c:pt>
                <c:pt idx="60" c:formatCode="0.00_);[Red]\(0.00\)">
                  <c:v>1000.58285634909</c:v>
                </c:pt>
                <c:pt idx="61" c:formatCode="0.00_);[Red]\(0.00\)">
                  <c:v>999.117178723935</c:v>
                </c:pt>
                <c:pt idx="62" c:formatCode="0.00_);[Red]\(0.00\)">
                  <c:v>1000.86989101835</c:v>
                </c:pt>
                <c:pt idx="63" c:formatCode="0.00_);[Red]\(0.00\)">
                  <c:v>998.138740653303</c:v>
                </c:pt>
                <c:pt idx="64" c:formatCode="0.00_);[Red]\(0.00\)">
                  <c:v>1000.03125038012</c:v>
                </c:pt>
                <c:pt idx="65" c:formatCode="0.00_);[Red]\(0.00\)">
                  <c:v>999.096003614489</c:v>
                </c:pt>
                <c:pt idx="66" c:formatCode="0.00_);[Red]\(0.00\)">
                  <c:v>998.223276160972</c:v>
                </c:pt>
                <c:pt idx="67" c:formatCode="0.00_);[Red]\(0.00\)">
                  <c:v>1001.53159132305</c:v>
                </c:pt>
                <c:pt idx="68" c:formatCode="0.00_);[Red]\(0.00\)">
                  <c:v>1000.00439295222</c:v>
                </c:pt>
                <c:pt idx="69" c:formatCode="0.00_);[Red]\(0.00\)">
                  <c:v>1000</c:v>
                </c:pt>
                <c:pt idx="70" c:formatCode="0.00_);[Red]\(0.00\)">
                  <c:v>999.515312380167</c:v>
                </c:pt>
                <c:pt idx="71" c:formatCode="0.00_);[Red]\(0.00\)">
                  <c:v>994.760712256814</c:v>
                </c:pt>
                <c:pt idx="72" c:formatCode="0.00_);[Red]\(0.00\)">
                  <c:v>999.423802902301</c:v>
                </c:pt>
                <c:pt idx="73" c:formatCode="0.00_);[Red]\(0.00\)">
                  <c:v>999.559442783833</c:v>
                </c:pt>
                <c:pt idx="74" c:formatCode="0.00_);[Red]\(0.00\)">
                  <c:v>999.999065740328</c:v>
                </c:pt>
                <c:pt idx="75" c:formatCode="0.00_);[Red]\(0.00\)">
                  <c:v>999.977410080993</c:v>
                </c:pt>
                <c:pt idx="76" c:formatCode="0.00_);[Red]\(0.00\)">
                  <c:v>1000.05035181247</c:v>
                </c:pt>
                <c:pt idx="77" c:formatCode="0.00_);[Red]\(0.00\)">
                  <c:v>1003.27284730818</c:v>
                </c:pt>
                <c:pt idx="78" c:formatCode="0.00_);[Red]\(0.00\)">
                  <c:v>1006.08187936916</c:v>
                </c:pt>
                <c:pt idx="79" c:formatCode="0.00_);[Red]\(0.00\)">
                  <c:v>1006.08112750663</c:v>
                </c:pt>
                <c:pt idx="80" c:formatCode="0.00_);[Red]\(0.00\)">
                  <c:v>999.158489756749</c:v>
                </c:pt>
                <c:pt idx="81" c:formatCode="0.00_);[Red]\(0.00\)">
                  <c:v>996.690524380429</c:v>
                </c:pt>
                <c:pt idx="82" c:formatCode="0.00_);[Red]\(0.00\)">
                  <c:v>997.995627453577</c:v>
                </c:pt>
                <c:pt idx="83" c:formatCode="0.00_);[Red]\(0.00\)">
                  <c:v>1000.71363191747</c:v>
                </c:pt>
                <c:pt idx="84" c:formatCode="0.00_);[Red]\(0.00\)">
                  <c:v>997.79793071237</c:v>
                </c:pt>
                <c:pt idx="85" c:formatCode="0.00_);[Red]\(0.00\)">
                  <c:v>999.627906410762</c:v>
                </c:pt>
                <c:pt idx="86" c:formatCode="0.00_);[Red]\(0.00\)">
                  <c:v>998.43094795795</c:v>
                </c:pt>
                <c:pt idx="87" c:formatCode="0.00_);[Red]\(0.00\)">
                  <c:v>1000.42498592627</c:v>
                </c:pt>
                <c:pt idx="88" c:formatCode="0.00_);[Red]\(0.00\)">
                  <c:v>1002.446843209</c:v>
                </c:pt>
                <c:pt idx="89" c:formatCode="0.00_);[Red]\(0.00\)">
                  <c:v>1004.94139821715</c:v>
                </c:pt>
                <c:pt idx="90" c:formatCode="0.00_);[Red]\(0.00\)">
                  <c:v>1001.37602650818</c:v>
                </c:pt>
                <c:pt idx="91" c:formatCode="0.00_);[Red]\(0.00\)">
                  <c:v>1002.15349950048</c:v>
                </c:pt>
                <c:pt idx="92" c:formatCode="0.00_);[Red]\(0.00\)">
                  <c:v>1000.2172965485</c:v>
                </c:pt>
                <c:pt idx="93" c:formatCode="0.00_);[Red]\(0.00\)">
                  <c:v>1008.83874665133</c:v>
                </c:pt>
                <c:pt idx="94" c:formatCode="0.00_);[Red]\(0.00\)">
                  <c:v>994.320939965564</c:v>
                </c:pt>
                <c:pt idx="95" c:formatCode="0.00_);[Red]\(0.00\)">
                  <c:v>1011.35150229161</c:v>
                </c:pt>
                <c:pt idx="96" c:formatCode="0.00_);[Red]\(0.00\)">
                  <c:v>1001.93440068451</c:v>
                </c:pt>
                <c:pt idx="97" c:formatCode="0.00_);[Red]\(0.00\)">
                  <c:v>1000.77117926103</c:v>
                </c:pt>
                <c:pt idx="98" c:formatCode="0.00_);[Red]\(0.00\)">
                  <c:v>1001.841989566</c:v>
                </c:pt>
                <c:pt idx="99" c:formatCode="0.00_);[Red]\(0.00\)">
                  <c:v>998.764285005995</c:v>
                </c:pt>
                <c:pt idx="100" c:formatCode="0.00_);[Red]\(0.00\)">
                  <c:v>1000.83954583124</c:v>
                </c:pt>
                <c:pt idx="101" c:formatCode="0.00_);[Red]\(0.00\)">
                  <c:v>1005.97246794484</c:v>
                </c:pt>
                <c:pt idx="102" c:formatCode="0.00_);[Red]\(0.00\)">
                  <c:v>995.859803320027</c:v>
                </c:pt>
                <c:pt idx="103" c:formatCode="0.00_);[Red]\(0.00\)">
                  <c:v>1007.63440120727</c:v>
                </c:pt>
                <c:pt idx="104" c:formatCode="0.00_);[Red]\(0.00\)">
                  <c:v>998.075365907602</c:v>
                </c:pt>
                <c:pt idx="105" c:formatCode="0.00_);[Red]\(0.00\)">
                  <c:v>1004.70504906947</c:v>
                </c:pt>
                <c:pt idx="106" c:formatCode="0.00_);[Red]\(0.00\)">
                  <c:v>998.889747760815</c:v>
                </c:pt>
                <c:pt idx="107" c:formatCode="0.00_);[Red]\(0.00\)">
                  <c:v>987.856962254256</c:v>
                </c:pt>
                <c:pt idx="108" c:formatCode="0.00_);[Red]\(0.00\)">
                  <c:v>992.724416415916</c:v>
                </c:pt>
                <c:pt idx="109" c:formatCode="0.00_);[Red]\(0.00\)">
                  <c:v>999.093534995418</c:v>
                </c:pt>
                <c:pt idx="110" c:formatCode="0.00_);[Red]\(0.00\)">
                  <c:v>999.004381050348</c:v>
                </c:pt>
                <c:pt idx="111" c:formatCode="0.00_);[Red]\(0.00\)">
                  <c:v>1001.52553317216</c:v>
                </c:pt>
                <c:pt idx="112" c:formatCode="0.00_);[Red]\(0.00\)">
                  <c:v>997.713617336921</c:v>
                </c:pt>
                <c:pt idx="113" c:formatCode="0.00_);[Red]\(0.00\)">
                  <c:v>994.918493787367</c:v>
                </c:pt>
                <c:pt idx="114" c:formatCode="0.00_);[Red]\(0.00\)">
                  <c:v>1001.45023510758</c:v>
                </c:pt>
                <c:pt idx="115" c:formatCode="0.00_);[Red]\(0.00\)">
                  <c:v>998.896154718157</c:v>
                </c:pt>
                <c:pt idx="116" c:formatCode="0.00_);[Red]\(0.00\)">
                  <c:v>992.345551201237</c:v>
                </c:pt>
                <c:pt idx="117" c:formatCode="0.00_);[Red]\(0.00\)">
                  <c:v>1009.62988728992</c:v>
                </c:pt>
                <c:pt idx="118" c:formatCode="0.00_);[Red]\(0.00\)">
                  <c:v>1002.38551609291</c:v>
                </c:pt>
                <c:pt idx="119" c:formatCode="0.00_);[Red]\(0.00\)">
                  <c:v>998.263483303118</c:v>
                </c:pt>
                <c:pt idx="120" c:formatCode="0.00_);[Red]\(0.00\)">
                  <c:v>1001.26604794349</c:v>
                </c:pt>
                <c:pt idx="121" c:formatCode="0.00_);[Red]\(0.00\)">
                  <c:v>999.780589887994</c:v>
                </c:pt>
                <c:pt idx="122" c:formatCode="0.00_);[Red]\(0.00\)">
                  <c:v>998.645546990078</c:v>
                </c:pt>
                <c:pt idx="123" c:formatCode="0.00_);[Red]\(0.00\)">
                  <c:v>1002.30318883759</c:v>
                </c:pt>
                <c:pt idx="124" c:formatCode="0.00_);[Red]\(0.00\)">
                  <c:v>1001.45299649289</c:v>
                </c:pt>
                <c:pt idx="125" c:formatCode="0.00_);[Red]\(0.00\)">
                  <c:v>1001.67425154541</c:v>
                </c:pt>
                <c:pt idx="126" c:formatCode="0.00_);[Red]\(0.00\)">
                  <c:v>1002.44925249446</c:v>
                </c:pt>
                <c:pt idx="127" c:formatCode="0.00_);[Red]\(0.00\)">
                  <c:v>998.194626092448</c:v>
                </c:pt>
                <c:pt idx="128" c:formatCode="0.00_);[Red]\(0.00\)">
                  <c:v>993.917939291162</c:v>
                </c:pt>
                <c:pt idx="129" c:formatCode="0.00_ ">
                  <c:v>998.421324108554</c:v>
                </c:pt>
                <c:pt idx="130" c:formatCode="0.00_ ">
                  <c:v>992.992016166079</c:v>
                </c:pt>
                <c:pt idx="131" c:formatCode="0.00_ ">
                  <c:v>1003.59839205188</c:v>
                </c:pt>
                <c:pt idx="132" c:formatCode="0.00_ ">
                  <c:v>1005.61294520555</c:v>
                </c:pt>
                <c:pt idx="133" c:formatCode="0.00_ ">
                  <c:v>1000.03591885438</c:v>
                </c:pt>
                <c:pt idx="134" c:formatCode="0.00_ ">
                  <c:v>997.907020698008</c:v>
                </c:pt>
                <c:pt idx="135" c:formatCode="0.00_ ">
                  <c:v>1002.85073890333</c:v>
                </c:pt>
                <c:pt idx="136" c:formatCode="0.00_ ">
                  <c:v>999.560941100197</c:v>
                </c:pt>
                <c:pt idx="137" c:formatCode="0.00_ ">
                  <c:v>979.541614795026</c:v>
                </c:pt>
                <c:pt idx="138" c:formatCode="0.00_ ">
                  <c:v>997.100556725366</c:v>
                </c:pt>
                <c:pt idx="139" c:formatCode="0.00_ ">
                  <c:v>999.752955246198</c:v>
                </c:pt>
                <c:pt idx="140" c:formatCode="0.00_ ">
                  <c:v>999.775234731866</c:v>
                </c:pt>
                <c:pt idx="141" c:formatCode="0.00_ ">
                  <c:v>1003.18295337171</c:v>
                </c:pt>
                <c:pt idx="142" c:formatCode="0.00_ ">
                  <c:v>1005.12103231937</c:v>
                </c:pt>
                <c:pt idx="143" c:formatCode="0.00_ ">
                  <c:v>998.589137896591</c:v>
                </c:pt>
                <c:pt idx="144" c:formatCode="0.00_ ">
                  <c:v>1009.45492104178</c:v>
                </c:pt>
                <c:pt idx="145" c:formatCode="0.00_ ">
                  <c:v>995.718177485338</c:v>
                </c:pt>
                <c:pt idx="146" c:formatCode="0.00_ ">
                  <c:v>998.810834443364</c:v>
                </c:pt>
                <c:pt idx="147" c:formatCode="0.00_ ">
                  <c:v>997.228534996655</c:v>
                </c:pt>
                <c:pt idx="148" c:formatCode="0.00_ ">
                  <c:v>999.7713389532</c:v>
                </c:pt>
                <c:pt idx="149" c:formatCode="0.00_ ">
                  <c:v>1006.08281020987</c:v>
                </c:pt>
                <c:pt idx="150" c:formatCode="0.00_ ">
                  <c:v>990.672557871726</c:v>
                </c:pt>
                <c:pt idx="151" c:formatCode="0.00_ ">
                  <c:v>991.779025027687</c:v>
                </c:pt>
                <c:pt idx="152" c:formatCode="0.00_ ">
                  <c:v>998.190452075459</c:v>
                </c:pt>
                <c:pt idx="153" c:formatCode="0.00_ ">
                  <c:v>1003.95859783511</c:v>
                </c:pt>
                <c:pt idx="154" c:formatCode="0.00_ ">
                  <c:v>999.32010634658</c:v>
                </c:pt>
                <c:pt idx="155" c:formatCode="0.00_ ">
                  <c:v>999.169515747456</c:v>
                </c:pt>
                <c:pt idx="156" c:formatCode="0.00_ ">
                  <c:v>1000.49226737684</c:v>
                </c:pt>
                <c:pt idx="157" c:formatCode="0.00_ ">
                  <c:v>1000.49408522259</c:v>
                </c:pt>
                <c:pt idx="158" c:formatCode="0.00_ ">
                  <c:v>999.430795115758</c:v>
                </c:pt>
                <c:pt idx="159" c:formatCode="0.00_ ">
                  <c:v>999.06401414029</c:v>
                </c:pt>
                <c:pt idx="160" c:formatCode="0.00_ ">
                  <c:v>996.166391802327</c:v>
                </c:pt>
                <c:pt idx="161" c:formatCode="0.00_ ">
                  <c:v>998.396022435652</c:v>
                </c:pt>
                <c:pt idx="162" c:formatCode="0.00_ ">
                  <c:v>998.55112927734</c:v>
                </c:pt>
                <c:pt idx="163" c:formatCode="0.00_ ">
                  <c:v>1002.49151607673</c:v>
                </c:pt>
                <c:pt idx="164" c:formatCode="0.00_ ">
                  <c:v>1000.51400260826</c:v>
                </c:pt>
                <c:pt idx="165" c:formatCode="0.00_ ">
                  <c:v>998.927536983118</c:v>
                </c:pt>
                <c:pt idx="166" c:formatCode="0.00_ ">
                  <c:v>1003.2022880747</c:v>
                </c:pt>
                <c:pt idx="167" c:formatCode="0.00_ ">
                  <c:v>998.96055607731</c:v>
                </c:pt>
                <c:pt idx="168" c:formatCode="0.00_ ">
                  <c:v>999.81293716217</c:v>
                </c:pt>
                <c:pt idx="169" c:formatCode="0.00_ ">
                  <c:v>1002.24947124817</c:v>
                </c:pt>
                <c:pt idx="170" c:formatCode="0.00_ ">
                  <c:v>995.106188209799</c:v>
                </c:pt>
                <c:pt idx="171" c:formatCode="0.00_ ">
                  <c:v>1000.29217268303</c:v>
                </c:pt>
                <c:pt idx="172" c:formatCode="0.00_ ">
                  <c:v>1000.26288988864</c:v>
                </c:pt>
                <c:pt idx="173" c:formatCode="0.00_ ">
                  <c:v>1000.43542981129</c:v>
                </c:pt>
                <c:pt idx="174" c:formatCode="0.00_ ">
                  <c:v>999.849230307289</c:v>
                </c:pt>
                <c:pt idx="175" c:formatCode="0.00_ ">
                  <c:v>999.511914451209</c:v>
                </c:pt>
                <c:pt idx="176" c:formatCode="0.00_ ">
                  <c:v>1006.13009389279</c:v>
                </c:pt>
                <c:pt idx="177" c:formatCode="0.00_ ">
                  <c:v>1000.46058360544</c:v>
                </c:pt>
                <c:pt idx="178" c:formatCode="0.00_ ">
                  <c:v>997.412862464941</c:v>
                </c:pt>
                <c:pt idx="179" c:formatCode="0.00_ ">
                  <c:v>1002.67474215667</c:v>
                </c:pt>
                <c:pt idx="180" c:formatCode="0.00_ ">
                  <c:v>999.682930834936</c:v>
                </c:pt>
                <c:pt idx="181" c:formatCode="0.00_ ">
                  <c:v>999.732624419837</c:v>
                </c:pt>
                <c:pt idx="182" c:formatCode="0.00_ ">
                  <c:v>1010.84526154989</c:v>
                </c:pt>
                <c:pt idx="183" c:formatCode="0.00_ ">
                  <c:v>998.713988873983</c:v>
                </c:pt>
                <c:pt idx="184">
                  <c:v>1000.95013225503</c:v>
                </c:pt>
                <c:pt idx="185">
                  <c:v>995.555118021232</c:v>
                </c:pt>
                <c:pt idx="186">
                  <c:v>1008.77058545913</c:v>
                </c:pt>
                <c:pt idx="187">
                  <c:v>1001.74452257326</c:v>
                </c:pt>
                <c:pt idx="188">
                  <c:v>999.966712712041</c:v>
                </c:pt>
                <c:pt idx="189">
                  <c:v>1004.69255494855</c:v>
                </c:pt>
                <c:pt idx="190">
                  <c:v>1001.47792273527</c:v>
                </c:pt>
                <c:pt idx="191" c:formatCode="0.00_ ">
                  <c:v>999.16235301281</c:v>
                </c:pt>
                <c:pt idx="192" c:formatCode="0.00_ ">
                  <c:v>995.929787866171</c:v>
                </c:pt>
                <c:pt idx="193" c:formatCode="0.00_ ">
                  <c:v>999.8166870522</c:v>
                </c:pt>
                <c:pt idx="194" c:formatCode="0.00_ ">
                  <c:v>1000.15598569941</c:v>
                </c:pt>
                <c:pt idx="195" c:formatCode="0.00_ ">
                  <c:v>1001.21757749047</c:v>
                </c:pt>
                <c:pt idx="196" c:formatCode="0.00_ ">
                  <c:v>1000.17996250448</c:v>
                </c:pt>
                <c:pt idx="197" c:formatCode="0.00_ ">
                  <c:v>999.582595399238</c:v>
                </c:pt>
                <c:pt idx="198">
                  <c:v>1000.21990198751</c:v>
                </c:pt>
                <c:pt idx="199">
                  <c:v>1000.78793436786</c:v>
                </c:pt>
                <c:pt idx="200">
                  <c:v>1000.09595998851</c:v>
                </c:pt>
                <c:pt idx="201">
                  <c:v>993.430535812681</c:v>
                </c:pt>
                <c:pt idx="202">
                  <c:v>999.898480409865</c:v>
                </c:pt>
                <c:pt idx="203">
                  <c:v>999.273101690975</c:v>
                </c:pt>
                <c:pt idx="204">
                  <c:v>998.974418135558</c:v>
                </c:pt>
                <c:pt idx="205">
                  <c:v>999.628030411217</c:v>
                </c:pt>
                <c:pt idx="206">
                  <c:v>1000.4858221709</c:v>
                </c:pt>
                <c:pt idx="207" c:formatCode="0.00_);[Red]\(0.00\)">
                  <c:v>1000.03</c:v>
                </c:pt>
                <c:pt idx="208" c:formatCode="0.00_);[Red]\(0.00\)">
                  <c:v>1002.61</c:v>
                </c:pt>
                <c:pt idx="209" c:formatCode="0.00_);[Red]\(0.00\)">
                  <c:v>1001.24</c:v>
                </c:pt>
                <c:pt idx="210" c:formatCode="0.00_);[Red]\(0.00\)">
                  <c:v>1000.02</c:v>
                </c:pt>
                <c:pt idx="211" c:formatCode="0.00_);[Red]\(0.00\)">
                  <c:v>999.83</c:v>
                </c:pt>
                <c:pt idx="212" c:formatCode="0.00_);[Red]\(0.00\)">
                  <c:v>999.94</c:v>
                </c:pt>
                <c:pt idx="213" c:formatCode="0.00_);[Red]\(0.00\)">
                  <c:v>1001.18</c:v>
                </c:pt>
                <c:pt idx="214" c:formatCode="0.00_);[Red]\(0.00\)">
                  <c:v>1001.74197331827</c:v>
                </c:pt>
                <c:pt idx="215" c:formatCode="0.00_);[Red]\(0.00\)">
                  <c:v>1000.16841729972</c:v>
                </c:pt>
                <c:pt idx="216" c:formatCode="0.00_);[Red]\(0.00\)">
                  <c:v>1000.07441583528</c:v>
                </c:pt>
                <c:pt idx="217" c:formatCode="0.00_);[Red]\(0.00\)">
                  <c:v>1000.14220668275</c:v>
                </c:pt>
                <c:pt idx="218" c:formatCode="0.00_);[Red]\(0.00\)">
                  <c:v>999.978114845109</c:v>
                </c:pt>
                <c:pt idx="219" c:formatCode="0.00_);[Red]\(0.00\)">
                  <c:v>999.312130423334</c:v>
                </c:pt>
                <c:pt idx="220" c:formatCode="0.00_);[Red]\(0.00\)">
                  <c:v>1001.04356575067</c:v>
                </c:pt>
                <c:pt idx="221" c:formatCode="0.00_);[Red]\(0.00\)">
                  <c:v>996.982471806874</c:v>
                </c:pt>
                <c:pt idx="222" c:formatCode="0.00_);[Red]\(0.00\)">
                  <c:v>1000.83290555945</c:v>
                </c:pt>
                <c:pt idx="223" c:formatCode="0.00_);[Red]\(0.00\)">
                  <c:v>1000.71916376862</c:v>
                </c:pt>
                <c:pt idx="224">
                  <c:v>1000.40490734554</c:v>
                </c:pt>
                <c:pt idx="225">
                  <c:v>1001.1025323232</c:v>
                </c:pt>
                <c:pt idx="226">
                  <c:v>998.357100882033</c:v>
                </c:pt>
                <c:pt idx="227">
                  <c:v>1001.17491137868</c:v>
                </c:pt>
                <c:pt idx="228">
                  <c:v>999.741572725096</c:v>
                </c:pt>
                <c:pt idx="229">
                  <c:v>998.74528991054</c:v>
                </c:pt>
                <c:pt idx="230">
                  <c:v>999.429170075762</c:v>
                </c:pt>
                <c:pt idx="231">
                  <c:v>953.218766569021</c:v>
                </c:pt>
                <c:pt idx="232">
                  <c:v>1000.58712687034</c:v>
                </c:pt>
                <c:pt idx="233">
                  <c:v>999.920649604015</c:v>
                </c:pt>
                <c:pt idx="234">
                  <c:v>1000.28714133365</c:v>
                </c:pt>
                <c:pt idx="235">
                  <c:v>1000.4531574535</c:v>
                </c:pt>
                <c:pt idx="236">
                  <c:v>990.375760036168</c:v>
                </c:pt>
                <c:pt idx="237">
                  <c:v>997.723123211623</c:v>
                </c:pt>
                <c:pt idx="238">
                  <c:v>997.792319071952</c:v>
                </c:pt>
                <c:pt idx="239">
                  <c:v>999.124595651401</c:v>
                </c:pt>
                <c:pt idx="240">
                  <c:v>986.551870180628</c:v>
                </c:pt>
                <c:pt idx="241">
                  <c:v>999.938810198107</c:v>
                </c:pt>
                <c:pt idx="242">
                  <c:v>1000.07372022126</c:v>
                </c:pt>
                <c:pt idx="243">
                  <c:v>999.624262928783</c:v>
                </c:pt>
                <c:pt idx="244">
                  <c:v>1000.39866550981</c:v>
                </c:pt>
                <c:pt idx="245">
                  <c:v>1004.38067600174</c:v>
                </c:pt>
                <c:pt idx="246">
                  <c:v>1000.10418263265</c:v>
                </c:pt>
                <c:pt idx="247">
                  <c:v>1000.27490694557</c:v>
                </c:pt>
                <c:pt idx="248">
                  <c:v>993.132544748349</c:v>
                </c:pt>
                <c:pt idx="249">
                  <c:v>999.970761270322</c:v>
                </c:pt>
                <c:pt idx="250">
                  <c:v>988.907661856735</c:v>
                </c:pt>
                <c:pt idx="251">
                  <c:v>1000.24637543469</c:v>
                </c:pt>
                <c:pt idx="252">
                  <c:v>999.973729881005</c:v>
                </c:pt>
                <c:pt idx="253">
                  <c:v>999.268998047775</c:v>
                </c:pt>
                <c:pt idx="254">
                  <c:v>998.854004684653</c:v>
                </c:pt>
                <c:pt idx="255">
                  <c:v>1000.96429763616</c:v>
                </c:pt>
                <c:pt idx="256">
                  <c:v>999.761985161108</c:v>
                </c:pt>
                <c:pt idx="257">
                  <c:v>1000.24599796637</c:v>
                </c:pt>
                <c:pt idx="258">
                  <c:v>1006.71341704053</c:v>
                </c:pt>
                <c:pt idx="259">
                  <c:v>1000</c:v>
                </c:pt>
                <c:pt idx="260">
                  <c:v>999.764101310148</c:v>
                </c:pt>
                <c:pt idx="261">
                  <c:v>1001.09351660238</c:v>
                </c:pt>
                <c:pt idx="262">
                  <c:v>999.269055451396</c:v>
                </c:pt>
                <c:pt idx="263">
                  <c:v>1000.54452004226</c:v>
                </c:pt>
                <c:pt idx="264">
                  <c:v>1010.22260629847</c:v>
                </c:pt>
                <c:pt idx="265">
                  <c:v>993.718260198829</c:v>
                </c:pt>
                <c:pt idx="266">
                  <c:v>1000.7060242363</c:v>
                </c:pt>
                <c:pt idx="267">
                  <c:v>999.040529312335</c:v>
                </c:pt>
                <c:pt idx="268">
                  <c:v>1000.65201727872</c:v>
                </c:pt>
                <c:pt idx="269">
                  <c:v>999.761172135325</c:v>
                </c:pt>
                <c:pt idx="270">
                  <c:v>1067.94426948371</c:v>
                </c:pt>
                <c:pt idx="271">
                  <c:v>999.899079631637</c:v>
                </c:pt>
                <c:pt idx="272">
                  <c:v>999.542262208603</c:v>
                </c:pt>
                <c:pt idx="273">
                  <c:v>1003.74544268709</c:v>
                </c:pt>
                <c:pt idx="274">
                  <c:v>999.886094789929</c:v>
                </c:pt>
                <c:pt idx="275">
                  <c:v>998.032912161106</c:v>
                </c:pt>
                <c:pt idx="276">
                  <c:v>999.662623273077</c:v>
                </c:pt>
                <c:pt idx="277">
                  <c:v>999.127307258035</c:v>
                </c:pt>
                <c:pt idx="278">
                  <c:v>1002.85486435855</c:v>
                </c:pt>
                <c:pt idx="279">
                  <c:v>999.850829143799</c:v>
                </c:pt>
                <c:pt idx="280">
                  <c:v>1014.55029755903</c:v>
                </c:pt>
                <c:pt idx="281">
                  <c:v>1011.41672151104</c:v>
                </c:pt>
                <c:pt idx="282">
                  <c:v>999.560981852601</c:v>
                </c:pt>
                <c:pt idx="283">
                  <c:v>1001.36051642317</c:v>
                </c:pt>
                <c:pt idx="284">
                  <c:v>972.86002340548</c:v>
                </c:pt>
                <c:pt idx="285">
                  <c:v>999.946982701016</c:v>
                </c:pt>
                <c:pt idx="286">
                  <c:v>1001.08458058092</c:v>
                </c:pt>
                <c:pt idx="287">
                  <c:v>1023.13836181909</c:v>
                </c:pt>
                <c:pt idx="288">
                  <c:v>1000.08137533073</c:v>
                </c:pt>
                <c:pt idx="289">
                  <c:v>1000.58150782049</c:v>
                </c:pt>
                <c:pt idx="290">
                  <c:v>998.185733542047</c:v>
                </c:pt>
                <c:pt idx="291">
                  <c:v>985.817043920617</c:v>
                </c:pt>
                <c:pt idx="292">
                  <c:v>976.802974291337</c:v>
                </c:pt>
                <c:pt idx="293">
                  <c:v>1000.76763526817</c:v>
                </c:pt>
                <c:pt idx="294">
                  <c:v>999.853078589404</c:v>
                </c:pt>
                <c:pt idx="295">
                  <c:v>999.133604155645</c:v>
                </c:pt>
                <c:pt idx="296">
                  <c:v>1000.53422959026</c:v>
                </c:pt>
                <c:pt idx="297">
                  <c:v>994.061998161173</c:v>
                </c:pt>
                <c:pt idx="298">
                  <c:v>999.183205315678</c:v>
                </c:pt>
                <c:pt idx="299">
                  <c:v>1001.01195760874</c:v>
                </c:pt>
                <c:pt idx="300">
                  <c:v>1000.56236006043</c:v>
                </c:pt>
                <c:pt idx="301">
                  <c:v>999.726762015236</c:v>
                </c:pt>
                <c:pt idx="302">
                  <c:v>989.876330367164</c:v>
                </c:pt>
                <c:pt idx="303">
                  <c:v>976.779249332574</c:v>
                </c:pt>
                <c:pt idx="304">
                  <c:v>999.706408165374</c:v>
                </c:pt>
                <c:pt idx="305">
                  <c:v>961.496427555875</c:v>
                </c:pt>
                <c:pt idx="306">
                  <c:v>1020.71064690221</c:v>
                </c:pt>
                <c:pt idx="307">
                  <c:v>999.852012184232</c:v>
                </c:pt>
                <c:pt idx="308">
                  <c:v>1000.0636208973</c:v>
                </c:pt>
                <c:pt idx="309">
                  <c:v>1002.72547197005</c:v>
                </c:pt>
                <c:pt idx="310">
                  <c:v>999.999777563618</c:v>
                </c:pt>
                <c:pt idx="311">
                  <c:v>999.857915517277</c:v>
                </c:pt>
                <c:pt idx="312">
                  <c:v>997.072645308166</c:v>
                </c:pt>
                <c:pt idx="313">
                  <c:v>1001.21853152062</c:v>
                </c:pt>
                <c:pt idx="314">
                  <c:v>999.624495245958</c:v>
                </c:pt>
                <c:pt idx="315">
                  <c:v>995.062856262798</c:v>
                </c:pt>
                <c:pt idx="316">
                  <c:v>1000.33388947478</c:v>
                </c:pt>
                <c:pt idx="317">
                  <c:v>998.828713522688</c:v>
                </c:pt>
                <c:pt idx="318">
                  <c:v>999.980914430398</c:v>
                </c:pt>
                <c:pt idx="319">
                  <c:v>1000.60369397049</c:v>
                </c:pt>
                <c:pt idx="320">
                  <c:v>1000.91506832887</c:v>
                </c:pt>
                <c:pt idx="321">
                  <c:v>997.954557795836</c:v>
                </c:pt>
                <c:pt idx="322">
                  <c:v>998.614325283539</c:v>
                </c:pt>
                <c:pt idx="323">
                  <c:v>999.988528011916</c:v>
                </c:pt>
                <c:pt idx="324">
                  <c:v>1000.73664918071</c:v>
                </c:pt>
                <c:pt idx="325">
                  <c:v>999.448784103738</c:v>
                </c:pt>
                <c:pt idx="326">
                  <c:v>1019.76561431355</c:v>
                </c:pt>
                <c:pt idx="327">
                  <c:v>999.58535363145</c:v>
                </c:pt>
                <c:pt idx="328">
                  <c:v>1000.14050456521</c:v>
                </c:pt>
                <c:pt idx="329">
                  <c:v>1014.95596733887</c:v>
                </c:pt>
                <c:pt idx="330">
                  <c:v>982.826337423836</c:v>
                </c:pt>
                <c:pt idx="331">
                  <c:v>1000.8570376702</c:v>
                </c:pt>
                <c:pt idx="332">
                  <c:v>1000.5172029706</c:v>
                </c:pt>
                <c:pt idx="333">
                  <c:v>999.51884772658</c:v>
                </c:pt>
                <c:pt idx="334">
                  <c:v>999.543121941563</c:v>
                </c:pt>
                <c:pt idx="335">
                  <c:v>1002.34886590052</c:v>
                </c:pt>
                <c:pt idx="336">
                  <c:v>998.739723837974</c:v>
                </c:pt>
                <c:pt idx="337">
                  <c:v>998.947501070025</c:v>
                </c:pt>
                <c:pt idx="338">
                  <c:v>999.327474193907</c:v>
                </c:pt>
                <c:pt idx="339">
                  <c:v>1000.13016813882</c:v>
                </c:pt>
                <c:pt idx="340">
                  <c:v>999.50903701553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-1970040976"/>
        <c:axId val="-1970040432"/>
      </c:lineChart>
      <c:catAx>
        <c:axId val="-197004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0432"/>
        <c:crosses val="autoZero"/>
        <c:auto val="0"/>
        <c:lblAlgn val="ctr"/>
        <c:lblOffset val="100"/>
        <c:tickLblSkip val="19"/>
        <c:noMultiLvlLbl val="0"/>
      </c:catAx>
      <c:valAx>
        <c:axId val="-197004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50000"/>
                </a:schemeClr>
              </a:solidFill>
              <a:prstDash val="dash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097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樱桃形椒批发价格周环比指数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指数计算!$AB$60:$AB$108</c:f>
              <c:strCache>
                <c:ptCount val="49"/>
                <c:pt idx="0">
                  <c:v>第一周</c:v>
                </c:pt>
                <c:pt idx="1">
                  <c:v>第二周</c:v>
                </c:pt>
                <c:pt idx="2">
                  <c:v>第三周</c:v>
                </c:pt>
                <c:pt idx="3">
                  <c:v>第四周</c:v>
                </c:pt>
                <c:pt idx="4">
                  <c:v>第五周</c:v>
                </c:pt>
                <c:pt idx="5">
                  <c:v>第六周</c:v>
                </c:pt>
                <c:pt idx="6">
                  <c:v>第七周</c:v>
                </c:pt>
                <c:pt idx="7">
                  <c:v>第八周</c:v>
                </c:pt>
                <c:pt idx="8">
                  <c:v>第九周</c:v>
                </c:pt>
                <c:pt idx="9">
                  <c:v>第十二周</c:v>
                </c:pt>
                <c:pt idx="10">
                  <c:v>第十三周</c:v>
                </c:pt>
                <c:pt idx="11">
                  <c:v>第十四周</c:v>
                </c:pt>
                <c:pt idx="12">
                  <c:v>第十五周</c:v>
                </c:pt>
                <c:pt idx="13">
                  <c:v>第十六周</c:v>
                </c:pt>
                <c:pt idx="14">
                  <c:v>第十七周</c:v>
                </c:pt>
                <c:pt idx="15">
                  <c:v>第十八周</c:v>
                </c:pt>
                <c:pt idx="16">
                  <c:v>第十九周</c:v>
                </c:pt>
                <c:pt idx="17">
                  <c:v>第二十周</c:v>
                </c:pt>
                <c:pt idx="18">
                  <c:v>第二十一周</c:v>
                </c:pt>
                <c:pt idx="19">
                  <c:v>第二十二周</c:v>
                </c:pt>
                <c:pt idx="20">
                  <c:v>第二十三周</c:v>
                </c:pt>
                <c:pt idx="21">
                  <c:v>第二十四周</c:v>
                </c:pt>
                <c:pt idx="22">
                  <c:v>第二十五周</c:v>
                </c:pt>
                <c:pt idx="23">
                  <c:v>第二十六周</c:v>
                </c:pt>
                <c:pt idx="24">
                  <c:v>第二十七周</c:v>
                </c:pt>
                <c:pt idx="25">
                  <c:v>第二十八周</c:v>
                </c:pt>
                <c:pt idx="26">
                  <c:v>第二十九周</c:v>
                </c:pt>
                <c:pt idx="27">
                  <c:v>第三十周</c:v>
                </c:pt>
                <c:pt idx="28">
                  <c:v>第三十一周</c:v>
                </c:pt>
                <c:pt idx="29">
                  <c:v>第三十二周</c:v>
                </c:pt>
                <c:pt idx="30">
                  <c:v>第三十三周</c:v>
                </c:pt>
                <c:pt idx="31">
                  <c:v>第三十四周</c:v>
                </c:pt>
                <c:pt idx="32">
                  <c:v>第三十五周</c:v>
                </c:pt>
                <c:pt idx="33">
                  <c:v>第三十六周</c:v>
                </c:pt>
                <c:pt idx="34">
                  <c:v>第三十七周</c:v>
                </c:pt>
                <c:pt idx="35">
                  <c:v>第三十八周</c:v>
                </c:pt>
                <c:pt idx="36">
                  <c:v>第三十九周</c:v>
                </c:pt>
                <c:pt idx="37">
                  <c:v>第四十周</c:v>
                </c:pt>
                <c:pt idx="38">
                  <c:v>第四十一周</c:v>
                </c:pt>
                <c:pt idx="39">
                  <c:v>第四十二周</c:v>
                </c:pt>
                <c:pt idx="40">
                  <c:v>第四十三周</c:v>
                </c:pt>
                <c:pt idx="41">
                  <c:v>第四十四周</c:v>
                </c:pt>
                <c:pt idx="42">
                  <c:v>第四十五周</c:v>
                </c:pt>
                <c:pt idx="43">
                  <c:v>第四十六周</c:v>
                </c:pt>
                <c:pt idx="44">
                  <c:v>第四十七周</c:v>
                </c:pt>
                <c:pt idx="45">
                  <c:v>第四十八周</c:v>
                </c:pt>
                <c:pt idx="46">
                  <c:v>第四十九周</c:v>
                </c:pt>
                <c:pt idx="47">
                  <c:v>第五十周</c:v>
                </c:pt>
                <c:pt idx="48">
                  <c:v>第五十一周</c:v>
                </c:pt>
              </c:strCache>
            </c:strRef>
          </c:cat>
          <c:val>
            <c:numRef>
              <c:f>指数计算!$AG$60:$AG$108</c:f>
              <c:numCache>
                <c:formatCode>0.00_ </c:formatCode>
                <c:ptCount val="49"/>
                <c:pt idx="0">
                  <c:v>1013.4077268867</c:v>
                </c:pt>
                <c:pt idx="1">
                  <c:v>1022.09091570004</c:v>
                </c:pt>
                <c:pt idx="2">
                  <c:v>1021.88103242252</c:v>
                </c:pt>
                <c:pt idx="3">
                  <c:v>1008.33876440806</c:v>
                </c:pt>
                <c:pt idx="4">
                  <c:v>994.450931051458</c:v>
                </c:pt>
                <c:pt idx="5">
                  <c:v>1004.77508056171</c:v>
                </c:pt>
                <c:pt idx="6">
                  <c:v>991.175297690601</c:v>
                </c:pt>
                <c:pt idx="7">
                  <c:v>1008.42460430793</c:v>
                </c:pt>
                <c:pt idx="8">
                  <c:v>1002.0849969059</c:v>
                </c:pt>
                <c:pt idx="9">
                  <c:v>1003.23840755636</c:v>
                </c:pt>
                <c:pt idx="10">
                  <c:v>996.502378468387</c:v>
                </c:pt>
                <c:pt idx="11">
                  <c:v>1009.30001549043</c:v>
                </c:pt>
                <c:pt idx="12">
                  <c:v>1001.34126989519</c:v>
                </c:pt>
                <c:pt idx="13">
                  <c:v>1018.51651648584</c:v>
                </c:pt>
                <c:pt idx="14">
                  <c:v>1011.04720104905</c:v>
                </c:pt>
                <c:pt idx="15">
                  <c:v>984.035189957964</c:v>
                </c:pt>
                <c:pt idx="16">
                  <c:v>995.068653483933</c:v>
                </c:pt>
                <c:pt idx="17">
                  <c:v>1005.40265526092</c:v>
                </c:pt>
                <c:pt idx="18">
                  <c:v>994.796563059319</c:v>
                </c:pt>
                <c:pt idx="19">
                  <c:v>986.44769423669</c:v>
                </c:pt>
                <c:pt idx="20">
                  <c:v>1001.20898530458</c:v>
                </c:pt>
                <c:pt idx="21">
                  <c:v>992.18258083538</c:v>
                </c:pt>
                <c:pt idx="22">
                  <c:v>994.260329840251</c:v>
                </c:pt>
                <c:pt idx="23">
                  <c:v>999.063776426903</c:v>
                </c:pt>
                <c:pt idx="24">
                  <c:v>999.425583391431</c:v>
                </c:pt>
                <c:pt idx="25">
                  <c:v>1006.86595059681</c:v>
                </c:pt>
                <c:pt idx="26">
                  <c:v>1012.9876787982</c:v>
                </c:pt>
                <c:pt idx="27">
                  <c:v>1004.33028518986</c:v>
                </c:pt>
                <c:pt idx="28">
                  <c:v>995.676291590324</c:v>
                </c:pt>
                <c:pt idx="29">
                  <c:v>997.631531353043</c:v>
                </c:pt>
                <c:pt idx="30">
                  <c:v>1004.27196758453</c:v>
                </c:pt>
                <c:pt idx="31">
                  <c:v>998.869407390745</c:v>
                </c:pt>
                <c:pt idx="32">
                  <c:v>988.233548310234</c:v>
                </c:pt>
                <c:pt idx="33">
                  <c:v>966.869069349964</c:v>
                </c:pt>
                <c:pt idx="34">
                  <c:v>977.457687955797</c:v>
                </c:pt>
                <c:pt idx="35">
                  <c:v>990.320092888448</c:v>
                </c:pt>
                <c:pt idx="36">
                  <c:v>995.234325868366</c:v>
                </c:pt>
                <c:pt idx="37">
                  <c:v>1008.823554034</c:v>
                </c:pt>
                <c:pt idx="38">
                  <c:v>1044.3441143113</c:v>
                </c:pt>
                <c:pt idx="39">
                  <c:v>1022.69169042465</c:v>
                </c:pt>
                <c:pt idx="40">
                  <c:v>1009.54458967636</c:v>
                </c:pt>
                <c:pt idx="41">
                  <c:v>987.966904282357</c:v>
                </c:pt>
                <c:pt idx="42">
                  <c:v>979.480984178401</c:v>
                </c:pt>
                <c:pt idx="43">
                  <c:v>982.794088815451</c:v>
                </c:pt>
                <c:pt idx="44">
                  <c:v>973.778002657114</c:v>
                </c:pt>
                <c:pt idx="45">
                  <c:v>994.260914695107</c:v>
                </c:pt>
                <c:pt idx="46">
                  <c:v>998.174326236165</c:v>
                </c:pt>
                <c:pt idx="47">
                  <c:v>1018.28993873909</c:v>
                </c:pt>
                <c:pt idx="48">
                  <c:v>996.96875875583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70046960"/>
        <c:axId val="-1970038800"/>
      </c:barChart>
      <c:catAx>
        <c:axId val="-197004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38800"/>
        <c:crosses val="autoZero"/>
        <c:auto val="1"/>
        <c:lblAlgn val="ctr"/>
        <c:lblOffset val="100"/>
        <c:tickLblSkip val="3"/>
        <c:noMultiLvlLbl val="0"/>
      </c:catAx>
      <c:valAx>
        <c:axId val="-1970038800"/>
        <c:scaling>
          <c:orientation val="minMax"/>
          <c:max val="1050"/>
          <c:min val="950"/>
        </c:scaling>
        <c:delete val="0"/>
        <c:axPos val="l"/>
        <c:majorGridlines>
          <c:spPr>
            <a:ln w="9525" cap="flat" cmpd="sng" algn="ctr">
              <a:solidFill>
                <a:sysClr val="windowText" lastClr="000000"/>
              </a:solidFill>
              <a:prstDash val="dashDot"/>
              <a:round/>
            </a:ln>
            <a:effectLst/>
          </c:spPr>
        </c:majorGridlines>
        <c:numFmt formatCode="0.0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69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中国遵义朝天椒（干椒）批发价格周环比指数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指数计算!$AH$59</c:f>
              <c:strCache>
                <c:ptCount val="1"/>
                <c:pt idx="0">
                  <c:v>综合指数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  <a:effectLst/>
          </c:spPr>
          <c:invertIfNegative val="0"/>
          <c:dLbls>
            <c:delete val="1"/>
          </c:dLbls>
          <c:cat>
            <c:strRef>
              <c:f>指数计算!$AB$60:$AB$108</c:f>
              <c:strCache>
                <c:ptCount val="49"/>
                <c:pt idx="0">
                  <c:v>第一周</c:v>
                </c:pt>
                <c:pt idx="1">
                  <c:v>第二周</c:v>
                </c:pt>
                <c:pt idx="2">
                  <c:v>第三周</c:v>
                </c:pt>
                <c:pt idx="3">
                  <c:v>第四周</c:v>
                </c:pt>
                <c:pt idx="4">
                  <c:v>第五周</c:v>
                </c:pt>
                <c:pt idx="5">
                  <c:v>第六周</c:v>
                </c:pt>
                <c:pt idx="6">
                  <c:v>第七周</c:v>
                </c:pt>
                <c:pt idx="7">
                  <c:v>第八周</c:v>
                </c:pt>
                <c:pt idx="8">
                  <c:v>第九周</c:v>
                </c:pt>
                <c:pt idx="9">
                  <c:v>第十二周</c:v>
                </c:pt>
                <c:pt idx="10">
                  <c:v>第十三周</c:v>
                </c:pt>
                <c:pt idx="11">
                  <c:v>第十四周</c:v>
                </c:pt>
                <c:pt idx="12">
                  <c:v>第十五周</c:v>
                </c:pt>
                <c:pt idx="13">
                  <c:v>第十六周</c:v>
                </c:pt>
                <c:pt idx="14">
                  <c:v>第十七周</c:v>
                </c:pt>
                <c:pt idx="15">
                  <c:v>第十八周</c:v>
                </c:pt>
                <c:pt idx="16">
                  <c:v>第十九周</c:v>
                </c:pt>
                <c:pt idx="17">
                  <c:v>第二十周</c:v>
                </c:pt>
                <c:pt idx="18">
                  <c:v>第二十一周</c:v>
                </c:pt>
                <c:pt idx="19">
                  <c:v>第二十二周</c:v>
                </c:pt>
                <c:pt idx="20">
                  <c:v>第二十三周</c:v>
                </c:pt>
                <c:pt idx="21">
                  <c:v>第二十四周</c:v>
                </c:pt>
                <c:pt idx="22">
                  <c:v>第二十五周</c:v>
                </c:pt>
                <c:pt idx="23">
                  <c:v>第二十六周</c:v>
                </c:pt>
                <c:pt idx="24">
                  <c:v>第二十七周</c:v>
                </c:pt>
                <c:pt idx="25">
                  <c:v>第二十八周</c:v>
                </c:pt>
                <c:pt idx="26">
                  <c:v>第二十九周</c:v>
                </c:pt>
                <c:pt idx="27">
                  <c:v>第三十周</c:v>
                </c:pt>
                <c:pt idx="28">
                  <c:v>第三十一周</c:v>
                </c:pt>
                <c:pt idx="29">
                  <c:v>第三十二周</c:v>
                </c:pt>
                <c:pt idx="30">
                  <c:v>第三十三周</c:v>
                </c:pt>
                <c:pt idx="31">
                  <c:v>第三十四周</c:v>
                </c:pt>
                <c:pt idx="32">
                  <c:v>第三十五周</c:v>
                </c:pt>
                <c:pt idx="33">
                  <c:v>第三十六周</c:v>
                </c:pt>
                <c:pt idx="34">
                  <c:v>第三十七周</c:v>
                </c:pt>
                <c:pt idx="35">
                  <c:v>第三十八周</c:v>
                </c:pt>
                <c:pt idx="36">
                  <c:v>第三十九周</c:v>
                </c:pt>
                <c:pt idx="37">
                  <c:v>第四十周</c:v>
                </c:pt>
                <c:pt idx="38">
                  <c:v>第四十一周</c:v>
                </c:pt>
                <c:pt idx="39">
                  <c:v>第四十二周</c:v>
                </c:pt>
                <c:pt idx="40">
                  <c:v>第四十三周</c:v>
                </c:pt>
                <c:pt idx="41">
                  <c:v>第四十四周</c:v>
                </c:pt>
                <c:pt idx="42">
                  <c:v>第四十五周</c:v>
                </c:pt>
                <c:pt idx="43">
                  <c:v>第四十六周</c:v>
                </c:pt>
                <c:pt idx="44">
                  <c:v>第四十七周</c:v>
                </c:pt>
                <c:pt idx="45">
                  <c:v>第四十八周</c:v>
                </c:pt>
                <c:pt idx="46">
                  <c:v>第四十九周</c:v>
                </c:pt>
                <c:pt idx="47">
                  <c:v>第五十周</c:v>
                </c:pt>
                <c:pt idx="48">
                  <c:v>第五十一周</c:v>
                </c:pt>
              </c:strCache>
            </c:strRef>
          </c:cat>
          <c:val>
            <c:numRef>
              <c:f>指数计算!$AH$60:$AH$108</c:f>
              <c:numCache>
                <c:formatCode>0.00_ </c:formatCode>
                <c:ptCount val="49"/>
                <c:pt idx="0">
                  <c:v>1002.3294771373</c:v>
                </c:pt>
                <c:pt idx="1">
                  <c:v>1010.79784743622</c:v>
                </c:pt>
                <c:pt idx="2">
                  <c:v>1013.64392509777</c:v>
                </c:pt>
                <c:pt idx="3">
                  <c:v>1017.34314770131</c:v>
                </c:pt>
                <c:pt idx="4">
                  <c:v>1006.794502031</c:v>
                </c:pt>
                <c:pt idx="5">
                  <c:v>1002.38289200278</c:v>
                </c:pt>
                <c:pt idx="6">
                  <c:v>1004.26579772223</c:v>
                </c:pt>
                <c:pt idx="7">
                  <c:v>1003.57514042325</c:v>
                </c:pt>
                <c:pt idx="8">
                  <c:v>992.853443736287</c:v>
                </c:pt>
                <c:pt idx="9">
                  <c:v>993.024516183599</c:v>
                </c:pt>
                <c:pt idx="10">
                  <c:v>989.357769643726</c:v>
                </c:pt>
                <c:pt idx="11">
                  <c:v>1001.10318013107</c:v>
                </c:pt>
                <c:pt idx="12">
                  <c:v>1003.09564689567</c:v>
                </c:pt>
                <c:pt idx="13">
                  <c:v>1017.87426409847</c:v>
                </c:pt>
                <c:pt idx="14">
                  <c:v>1017.56839046326</c:v>
                </c:pt>
                <c:pt idx="15">
                  <c:v>1002.97360451384</c:v>
                </c:pt>
                <c:pt idx="16">
                  <c:v>1003.56580198382</c:v>
                </c:pt>
                <c:pt idx="17">
                  <c:v>988.262736541099</c:v>
                </c:pt>
                <c:pt idx="18">
                  <c:v>1000.37230838071</c:v>
                </c:pt>
                <c:pt idx="19">
                  <c:v>990.32262875903</c:v>
                </c:pt>
                <c:pt idx="20">
                  <c:v>999.255705419086</c:v>
                </c:pt>
                <c:pt idx="21">
                  <c:v>994.064143826409</c:v>
                </c:pt>
                <c:pt idx="22">
                  <c:v>997.025783382263</c:v>
                </c:pt>
                <c:pt idx="23">
                  <c:v>997.76792958546</c:v>
                </c:pt>
                <c:pt idx="24">
                  <c:v>999.583458888127</c:v>
                </c:pt>
                <c:pt idx="25">
                  <c:v>1000.8505732735</c:v>
                </c:pt>
                <c:pt idx="26">
                  <c:v>1005.01645631845</c:v>
                </c:pt>
                <c:pt idx="27">
                  <c:v>999.766014369258</c:v>
                </c:pt>
                <c:pt idx="28">
                  <c:v>1000.81221961845</c:v>
                </c:pt>
                <c:pt idx="29">
                  <c:v>1002.52644708509</c:v>
                </c:pt>
                <c:pt idx="30">
                  <c:v>1011.08479907051</c:v>
                </c:pt>
                <c:pt idx="31">
                  <c:v>1000.38792272154</c:v>
                </c:pt>
                <c:pt idx="32">
                  <c:v>1007.37231186147</c:v>
                </c:pt>
                <c:pt idx="33">
                  <c:v>994.439615136072</c:v>
                </c:pt>
                <c:pt idx="34">
                  <c:v>1021.81678474853</c:v>
                </c:pt>
                <c:pt idx="35">
                  <c:v>1018.9353170191</c:v>
                </c:pt>
                <c:pt idx="36">
                  <c:v>1007.88924284119</c:v>
                </c:pt>
                <c:pt idx="37">
                  <c:v>1063.94257320017</c:v>
                </c:pt>
                <c:pt idx="38">
                  <c:v>1092.79571087694</c:v>
                </c:pt>
                <c:pt idx="39">
                  <c:v>1057.63273459864</c:v>
                </c:pt>
                <c:pt idx="40">
                  <c:v>1008.70629592115</c:v>
                </c:pt>
                <c:pt idx="41">
                  <c:v>966.174867270156</c:v>
                </c:pt>
                <c:pt idx="42">
                  <c:v>980.797808461479</c:v>
                </c:pt>
                <c:pt idx="43">
                  <c:v>988.567013136066</c:v>
                </c:pt>
                <c:pt idx="44">
                  <c:v>981.077316666187</c:v>
                </c:pt>
                <c:pt idx="45">
                  <c:v>996.138466292293</c:v>
                </c:pt>
                <c:pt idx="46">
                  <c:v>1003.28844520389</c:v>
                </c:pt>
                <c:pt idx="47">
                  <c:v>1014.64856031975</c:v>
                </c:pt>
                <c:pt idx="48">
                  <c:v>999.801860571709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649358752"/>
        <c:axId val="-1649357120"/>
      </c:barChart>
      <c:catAx>
        <c:axId val="-164935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649357120"/>
        <c:crosses val="autoZero"/>
        <c:auto val="1"/>
        <c:lblAlgn val="ctr"/>
        <c:lblOffset val="100"/>
        <c:tickLblSkip val="3"/>
        <c:noMultiLvlLbl val="0"/>
      </c:catAx>
      <c:valAx>
        <c:axId val="-1649357120"/>
        <c:scaling>
          <c:orientation val="minMax"/>
          <c:min val="950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50000"/>
                </a:schemeClr>
              </a:solidFill>
              <a:prstDash val="dashDot"/>
              <a:round/>
            </a:ln>
            <a:effectLst/>
          </c:spPr>
        </c:majorGridlines>
        <c:numFmt formatCode="0.0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64935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C00000"/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艳椒批发价格指数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Sheet1!$R$4</c:f>
              <c:strCache>
                <c:ptCount val="1"/>
                <c:pt idx="0">
                  <c:v>定基指数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Sheet1!$Q$5:$Q$345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Sheet1!$R$5:$R$345</c:f>
              <c:numCache>
                <c:formatCode>General</c:formatCode>
                <c:ptCount val="341"/>
                <c:pt idx="0">
                  <c:v>1000</c:v>
                </c:pt>
                <c:pt idx="1">
                  <c:v>1052.23039677862</c:v>
                </c:pt>
                <c:pt idx="2">
                  <c:v>1017.07660830205</c:v>
                </c:pt>
                <c:pt idx="3">
                  <c:v>1015.70851751292</c:v>
                </c:pt>
                <c:pt idx="4">
                  <c:v>1020.5467122155</c:v>
                </c:pt>
                <c:pt idx="5">
                  <c:v>1086.31416688289</c:v>
                </c:pt>
                <c:pt idx="6">
                  <c:v>1067.41971140992</c:v>
                </c:pt>
                <c:pt idx="7">
                  <c:v>1061.87337571933</c:v>
                </c:pt>
                <c:pt idx="8">
                  <c:v>1045.69511034316</c:v>
                </c:pt>
                <c:pt idx="9">
                  <c:v>1053.73998545076</c:v>
                </c:pt>
                <c:pt idx="10">
                  <c:v>1067.72563189901</c:v>
                </c:pt>
                <c:pt idx="11">
                  <c:v>1046.59578527998</c:v>
                </c:pt>
                <c:pt idx="12">
                  <c:v>1076.64012575769</c:v>
                </c:pt>
                <c:pt idx="13">
                  <c:v>1073.19889140432</c:v>
                </c:pt>
                <c:pt idx="14">
                  <c:v>1103.07735708713</c:v>
                </c:pt>
                <c:pt idx="15">
                  <c:v>1107.76710233749</c:v>
                </c:pt>
                <c:pt idx="16">
                  <c:v>1043.14843947682</c:v>
                </c:pt>
                <c:pt idx="17">
                  <c:v>1045.49663015918</c:v>
                </c:pt>
                <c:pt idx="18">
                  <c:v>1068.86624781768</c:v>
                </c:pt>
                <c:pt idx="19">
                  <c:v>1064.05218827876</c:v>
                </c:pt>
                <c:pt idx="20">
                  <c:v>1068.84495375461</c:v>
                </c:pt>
                <c:pt idx="21">
                  <c:v>1112.24074570389</c:v>
                </c:pt>
                <c:pt idx="22">
                  <c:v>1112.58581886169</c:v>
                </c:pt>
                <c:pt idx="23">
                  <c:v>1130.99512914471</c:v>
                </c:pt>
                <c:pt idx="24">
                  <c:v>1130.88001708051</c:v>
                </c:pt>
                <c:pt idx="25">
                  <c:v>1148.92384265292</c:v>
                </c:pt>
                <c:pt idx="26">
                  <c:v>1179.04829205923</c:v>
                </c:pt>
                <c:pt idx="27">
                  <c:v>1177.9860160247</c:v>
                </c:pt>
                <c:pt idx="28">
                  <c:v>1184.76215180988</c:v>
                </c:pt>
                <c:pt idx="29">
                  <c:v>1184.34140230982</c:v>
                </c:pt>
                <c:pt idx="30">
                  <c:v>1189.74982989776</c:v>
                </c:pt>
                <c:pt idx="31">
                  <c:v>1185.9372108633</c:v>
                </c:pt>
                <c:pt idx="32">
                  <c:v>1190.52383280077</c:v>
                </c:pt>
                <c:pt idx="33">
                  <c:v>1168.21779391332</c:v>
                </c:pt>
                <c:pt idx="34">
                  <c:v>1187.4756053338</c:v>
                </c:pt>
                <c:pt idx="35">
                  <c:v>1187.70575717304</c:v>
                </c:pt>
                <c:pt idx="36">
                  <c:v>1187.02108835386</c:v>
                </c:pt>
                <c:pt idx="37">
                  <c:v>1191.59227681606</c:v>
                </c:pt>
                <c:pt idx="38">
                  <c:v>1186.7027743851</c:v>
                </c:pt>
                <c:pt idx="39">
                  <c:v>1183.28639747905</c:v>
                </c:pt>
                <c:pt idx="40">
                  <c:v>1174.41814705602</c:v>
                </c:pt>
                <c:pt idx="41">
                  <c:v>1176.90414685172</c:v>
                </c:pt>
                <c:pt idx="42">
                  <c:v>1180.09580396536</c:v>
                </c:pt>
                <c:pt idx="43">
                  <c:v>1172.75806783979</c:v>
                </c:pt>
                <c:pt idx="44">
                  <c:v>1174.33154765284</c:v>
                </c:pt>
                <c:pt idx="45">
                  <c:v>1105.81194877988</c:v>
                </c:pt>
                <c:pt idx="46">
                  <c:v>1133.27520016748</c:v>
                </c:pt>
                <c:pt idx="47">
                  <c:v>1145.57575086704</c:v>
                </c:pt>
                <c:pt idx="48">
                  <c:v>1142.01285238812</c:v>
                </c:pt>
                <c:pt idx="49">
                  <c:v>1142.78446120048</c:v>
                </c:pt>
                <c:pt idx="50">
                  <c:v>1129.83917199909</c:v>
                </c:pt>
                <c:pt idx="51" c:formatCode="0.00_);[Red]\(0.00\)">
                  <c:v>1132.71534034897</c:v>
                </c:pt>
                <c:pt idx="52" c:formatCode="0.00_);[Red]\(0.00\)">
                  <c:v>1130.34508039843</c:v>
                </c:pt>
                <c:pt idx="53" c:formatCode="0.00_);[Red]\(0.00\)">
                  <c:v>1142.06005221946</c:v>
                </c:pt>
                <c:pt idx="54" c:formatCode="0.00_);[Red]\(0.00\)">
                  <c:v>1139.58380922097</c:v>
                </c:pt>
                <c:pt idx="55" c:formatCode="0.00_);[Red]\(0.00\)">
                  <c:v>1140.56350827337</c:v>
                </c:pt>
                <c:pt idx="56" c:formatCode="0.00_);[Red]\(0.00\)">
                  <c:v>1140.48804390797</c:v>
                </c:pt>
                <c:pt idx="57" c:formatCode="0.00_);[Red]\(0.00\)">
                  <c:v>1156.44268295878</c:v>
                </c:pt>
                <c:pt idx="58" c:formatCode="0.00_);[Red]\(0.00\)">
                  <c:v>1140.50021201873</c:v>
                </c:pt>
                <c:pt idx="59" c:formatCode="0.00_);[Red]\(0.00\)">
                  <c:v>1108.29384146728</c:v>
                </c:pt>
                <c:pt idx="60" c:formatCode="0.00_);[Red]\(0.00\)">
                  <c:v>1109.37515288162</c:v>
                </c:pt>
                <c:pt idx="61" c:formatCode="0.00_);[Red]\(0.00\)">
                  <c:v>1111.09926628723</c:v>
                </c:pt>
                <c:pt idx="62" c:formatCode="0.00_);[Red]\(0.00\)">
                  <c:v>1105.28740504649</c:v>
                </c:pt>
                <c:pt idx="63" c:formatCode="0.00_);[Red]\(0.00\)">
                  <c:v>1108.32653923688</c:v>
                </c:pt>
                <c:pt idx="64" c:formatCode="0.00_);[Red]\(0.00\)">
                  <c:v>1108.74311202311</c:v>
                </c:pt>
                <c:pt idx="65" c:formatCode="0.00_);[Red]\(0.00\)">
                  <c:v>1108.09865863244</c:v>
                </c:pt>
                <c:pt idx="66" c:formatCode="0.00_);[Red]\(0.00\)">
                  <c:v>1108.84201842551</c:v>
                </c:pt>
                <c:pt idx="67" c:formatCode="0.00_);[Red]\(0.00\)">
                  <c:v>1114.38394389683</c:v>
                </c:pt>
                <c:pt idx="68" c:formatCode="0.00_);[Red]\(0.00\)">
                  <c:v>1114.37901797937</c:v>
                </c:pt>
                <c:pt idx="69" c:formatCode="0.00_);[Red]\(0.00\)">
                  <c:v>1108.91115919632</c:v>
                </c:pt>
                <c:pt idx="70" c:formatCode="0.00_);[Red]\(0.00\)">
                  <c:v>1109.41122830065</c:v>
                </c:pt>
                <c:pt idx="71" c:formatCode="0.00_);[Red]\(0.00\)">
                  <c:v>1109.14573092285</c:v>
                </c:pt>
                <c:pt idx="72" c:formatCode="0.00_);[Red]\(0.00\)">
                  <c:v>1108.15596533364</c:v>
                </c:pt>
                <c:pt idx="73" c:formatCode="0.00_);[Red]\(0.00\)">
                  <c:v>1107.72357495755</c:v>
                </c:pt>
                <c:pt idx="74" c:formatCode="0.00_);[Red]\(0.00\)">
                  <c:v>1107.75212590124</c:v>
                </c:pt>
                <c:pt idx="75" c:formatCode="0.00_);[Red]\(0.00\)">
                  <c:v>1107.75214169598</c:v>
                </c:pt>
                <c:pt idx="76" c:formatCode="0.00_);[Red]\(0.00\)">
                  <c:v>1107.752784015</c:v>
                </c:pt>
                <c:pt idx="77" c:formatCode="0.00_);[Red]\(0.00\)">
                  <c:v>1107.97573782677</c:v>
                </c:pt>
                <c:pt idx="78" c:formatCode="0.00_);[Red]\(0.00\)">
                  <c:v>1120.38990838651</c:v>
                </c:pt>
                <c:pt idx="79" c:formatCode="0.00_);[Red]\(0.00\)">
                  <c:v>1107.62201424825</c:v>
                </c:pt>
                <c:pt idx="80" c:formatCode="0.00_);[Red]\(0.00\)">
                  <c:v>1108.18091849366</c:v>
                </c:pt>
                <c:pt idx="81" c:formatCode="0.00_);[Red]\(0.00\)">
                  <c:v>1115.51959113282</c:v>
                </c:pt>
                <c:pt idx="82" c:formatCode="0.00_);[Red]\(0.00\)">
                  <c:v>1115.33295313864</c:v>
                </c:pt>
                <c:pt idx="83" c:formatCode="0.00_);[Red]\(0.00\)">
                  <c:v>1118.77813643086</c:v>
                </c:pt>
                <c:pt idx="84" c:formatCode="0.00_);[Red]\(0.00\)">
                  <c:v>1113.11998965577</c:v>
                </c:pt>
                <c:pt idx="85" c:formatCode="0.00_);[Red]\(0.00\)">
                  <c:v>1115.62871568895</c:v>
                </c:pt>
                <c:pt idx="86" c:formatCode="0.00_);[Red]\(0.00\)">
                  <c:v>1112.12582907865</c:v>
                </c:pt>
                <c:pt idx="87" c:formatCode="0.00_);[Red]\(0.00\)">
                  <c:v>1112.47482749954</c:v>
                </c:pt>
                <c:pt idx="88" c:formatCode="0.00_);[Red]\(0.00\)">
                  <c:v>1111.52009925405</c:v>
                </c:pt>
                <c:pt idx="89" c:formatCode="0.00_);[Red]\(0.00\)">
                  <c:v>1113.65157594946</c:v>
                </c:pt>
                <c:pt idx="90" c:formatCode="0.00_);[Red]\(0.00\)">
                  <c:v>1113.35268497977</c:v>
                </c:pt>
                <c:pt idx="91" c:formatCode="0.00_);[Red]\(0.00\)">
                  <c:v>1112.31794833188</c:v>
                </c:pt>
                <c:pt idx="92" c:formatCode="0.00_);[Red]\(0.00\)">
                  <c:v>1112.75217241971</c:v>
                </c:pt>
                <c:pt idx="93" c:formatCode="0.00_);[Red]\(0.00\)">
                  <c:v>1124.94581991718</c:v>
                </c:pt>
                <c:pt idx="94" c:formatCode="0.00_);[Red]\(0.00\)">
                  <c:v>1121.74659174258</c:v>
                </c:pt>
                <c:pt idx="95" c:formatCode="0.00_);[Red]\(0.00\)">
                  <c:v>1118.29533160405</c:v>
                </c:pt>
                <c:pt idx="96" c:formatCode="0.00_);[Red]\(0.00\)">
                  <c:v>1122.85202285062</c:v>
                </c:pt>
                <c:pt idx="97" c:formatCode="0.00_);[Red]\(0.00\)">
                  <c:v>1130.05777902399</c:v>
                </c:pt>
                <c:pt idx="98" c:formatCode="0.00_);[Red]\(0.00\)">
                  <c:v>1126.24633089228</c:v>
                </c:pt>
                <c:pt idx="99" c:formatCode="0.00_);[Red]\(0.00\)">
                  <c:v>1125.60557291843</c:v>
                </c:pt>
                <c:pt idx="100" c:formatCode="0.00_);[Red]\(0.00\)">
                  <c:v>1129.41497675176</c:v>
                </c:pt>
                <c:pt idx="101" c:formatCode="0.00_);[Red]\(0.00\)">
                  <c:v>1142.78679727409</c:v>
                </c:pt>
                <c:pt idx="102" c:formatCode="0.00_);[Red]\(0.00\)">
                  <c:v>1144.86539191327</c:v>
                </c:pt>
                <c:pt idx="103" c:formatCode="0.00_);[Red]\(0.00\)">
                  <c:v>1163.33732594099</c:v>
                </c:pt>
                <c:pt idx="104" c:formatCode="0.00_);[Red]\(0.00\)">
                  <c:v>1158.59375244647</c:v>
                </c:pt>
                <c:pt idx="105" c:formatCode="0.00_);[Red]\(0.00\)">
                  <c:v>1168.87384674102</c:v>
                </c:pt>
                <c:pt idx="106" c:formatCode="0.00_);[Red]\(0.00\)">
                  <c:v>1177.27346566944</c:v>
                </c:pt>
                <c:pt idx="107" c:formatCode="0.00_);[Red]\(0.00\)">
                  <c:v>1176.72838536819</c:v>
                </c:pt>
                <c:pt idx="108" c:formatCode="0.00_);[Red]\(0.00\)">
                  <c:v>1175.4865056336</c:v>
                </c:pt>
                <c:pt idx="109" c:formatCode="0.00_);[Red]\(0.00\)">
                  <c:v>1174.40529668366</c:v>
                </c:pt>
                <c:pt idx="110" c:formatCode="0.00_);[Red]\(0.00\)">
                  <c:v>1170.66977370288</c:v>
                </c:pt>
                <c:pt idx="111" c:formatCode="0.00_);[Red]\(0.00\)">
                  <c:v>1177.31075049182</c:v>
                </c:pt>
                <c:pt idx="112" c:formatCode="0.00_);[Red]\(0.00\)">
                  <c:v>1181.59949976357</c:v>
                </c:pt>
                <c:pt idx="113" c:formatCode="0.00_);[Red]\(0.00\)">
                  <c:v>1177.71397720496</c:v>
                </c:pt>
                <c:pt idx="114" c:formatCode="0.00_);[Red]\(0.00\)">
                  <c:v>1177.64945632016</c:v>
                </c:pt>
                <c:pt idx="115" c:formatCode="0.00_);[Red]\(0.00\)">
                  <c:v>1169.03426770341</c:v>
                </c:pt>
                <c:pt idx="116" c:formatCode="0.00_);[Red]\(0.00\)">
                  <c:v>1189.41800514167</c:v>
                </c:pt>
                <c:pt idx="117" c:formatCode="0.00_);[Red]\(0.00\)">
                  <c:v>1208.82330830577</c:v>
                </c:pt>
                <c:pt idx="118" c:formatCode="0.00_);[Red]\(0.00\)">
                  <c:v>1204.2300666064</c:v>
                </c:pt>
                <c:pt idx="119" c:formatCode="0.00_);[Red]\(0.00\)">
                  <c:v>1202.43955242479</c:v>
                </c:pt>
                <c:pt idx="120" c:formatCode="0.00_);[Red]\(0.00\)">
                  <c:v>1206.0646462148</c:v>
                </c:pt>
                <c:pt idx="121" c:formatCode="0.00_);[Red]\(0.00\)">
                  <c:v>1207.5046816484</c:v>
                </c:pt>
                <c:pt idx="122" c:formatCode="0.00_);[Red]\(0.00\)">
                  <c:v>1139.82860276109</c:v>
                </c:pt>
                <c:pt idx="123" c:formatCode="0.00_);[Red]\(0.00\)">
                  <c:v>1135.72023168642</c:v>
                </c:pt>
                <c:pt idx="124" c:formatCode="0.00_);[Red]\(0.00\)">
                  <c:v>1142.86820475582</c:v>
                </c:pt>
                <c:pt idx="125" c:formatCode="0.00_);[Red]\(0.00\)">
                  <c:v>1136.77508367153</c:v>
                </c:pt>
                <c:pt idx="126" c:formatCode="0.00_);[Red]\(0.00\)">
                  <c:v>1150.65424617326</c:v>
                </c:pt>
                <c:pt idx="127" c:formatCode="0.00_);[Red]\(0.00\)">
                  <c:v>1170.80054570436</c:v>
                </c:pt>
                <c:pt idx="128" c:formatCode="0.00_);[Red]\(0.00\)">
                  <c:v>1169.28603461613</c:v>
                </c:pt>
                <c:pt idx="129" c:formatCode="0.00_);[Red]\(0.00\)">
                  <c:v>1168.23130526999</c:v>
                </c:pt>
                <c:pt idx="130" c:formatCode="0.00_);[Red]\(0.00\)">
                  <c:v>1168.00951897705</c:v>
                </c:pt>
                <c:pt idx="131" c:formatCode="0.00_);[Red]\(0.00\)">
                  <c:v>1169.846334139</c:v>
                </c:pt>
                <c:pt idx="132" c:formatCode="0.00_);[Red]\(0.00\)">
                  <c:v>1170.94626705095</c:v>
                </c:pt>
                <c:pt idx="133" c:formatCode="0.00_);[Red]\(0.00\)">
                  <c:v>1171.93473852645</c:v>
                </c:pt>
                <c:pt idx="134" c:formatCode="0.00_);[Red]\(0.00\)">
                  <c:v>1171.80976886132</c:v>
                </c:pt>
                <c:pt idx="135" c:formatCode="0.00_);[Red]\(0.00\)">
                  <c:v>1174.71407983535</c:v>
                </c:pt>
                <c:pt idx="136" c:formatCode="0.00_);[Red]\(0.00\)">
                  <c:v>1175.3261238037</c:v>
                </c:pt>
                <c:pt idx="137" c:formatCode="0.00_);[Red]\(0.00\)">
                  <c:v>1169.10323600163</c:v>
                </c:pt>
                <c:pt idx="138" c:formatCode="0.00_);[Red]\(0.00\)">
                  <c:v>1178.60916547399</c:v>
                </c:pt>
                <c:pt idx="139" c:formatCode="0.00_);[Red]\(0.00\)">
                  <c:v>1176.16598579941</c:v>
                </c:pt>
                <c:pt idx="140" c:formatCode="0.00_);[Red]\(0.00\)">
                  <c:v>1173.01456095752</c:v>
                </c:pt>
                <c:pt idx="141" c:formatCode="0.00_);[Red]\(0.00\)">
                  <c:v>1177.8533784946</c:v>
                </c:pt>
                <c:pt idx="142" c:formatCode="0.00_);[Red]\(0.00\)">
                  <c:v>1175.18727623152</c:v>
                </c:pt>
                <c:pt idx="143" c:formatCode="0.00_);[Red]\(0.00\)">
                  <c:v>1176.43778636359</c:v>
                </c:pt>
                <c:pt idx="144" c:formatCode="0.00_);[Red]\(0.00\)">
                  <c:v>1176.93596571509</c:v>
                </c:pt>
                <c:pt idx="145" c:formatCode="0.00_);[Red]\(0.00\)">
                  <c:v>1183.85997824904</c:v>
                </c:pt>
                <c:pt idx="146" c:formatCode="0.00_);[Red]\(0.00\)">
                  <c:v>1183.07903501998</c:v>
                </c:pt>
                <c:pt idx="147" c:formatCode="0.00_);[Red]\(0.00\)">
                  <c:v>1178.74536813341</c:v>
                </c:pt>
                <c:pt idx="148" c:formatCode="0.00_);[Red]\(0.00\)">
                  <c:v>1180.3092604203</c:v>
                </c:pt>
                <c:pt idx="149" c:formatCode="0.00_);[Red]\(0.00\)">
                  <c:v>1183.97484461156</c:v>
                </c:pt>
                <c:pt idx="150" c:formatCode="0.00_);[Red]\(0.00\)">
                  <c:v>1177.19902510937</c:v>
                </c:pt>
                <c:pt idx="151" c:formatCode="0.00_);[Red]\(0.00\)">
                  <c:v>1169.58308961883</c:v>
                </c:pt>
                <c:pt idx="152" c:formatCode="0.00_);[Red]\(0.00\)">
                  <c:v>1179.01511527663</c:v>
                </c:pt>
                <c:pt idx="153" c:formatCode="0.00_);[Red]\(0.00\)">
                  <c:v>1178.0005367841</c:v>
                </c:pt>
                <c:pt idx="154" c:formatCode="0.00_);[Red]\(0.00\)">
                  <c:v>1176.21363438144</c:v>
                </c:pt>
                <c:pt idx="155" c:formatCode="0.00_);[Red]\(0.00\)">
                  <c:v>1173.61320951399</c:v>
                </c:pt>
                <c:pt idx="156" c:formatCode="0.00_);[Red]\(0.00\)">
                  <c:v>1175.28958095605</c:v>
                </c:pt>
                <c:pt idx="157" c:formatCode="0.00_);[Red]\(0.00\)">
                  <c:v>1175.9094571625</c:v>
                </c:pt>
                <c:pt idx="158" c:formatCode="0.00_);[Red]\(0.00\)">
                  <c:v>1175.20628505224</c:v>
                </c:pt>
                <c:pt idx="159" c:formatCode="0.00_);[Red]\(0.00\)">
                  <c:v>1175.67469296393</c:v>
                </c:pt>
                <c:pt idx="160" c:formatCode="0.00_);[Red]\(0.00\)">
                  <c:v>1175.86401120052</c:v>
                </c:pt>
                <c:pt idx="161" c:formatCode="0.00_);[Red]\(0.00\)">
                  <c:v>1175.40662801574</c:v>
                </c:pt>
                <c:pt idx="162" c:formatCode="0.00_);[Red]\(0.00\)">
                  <c:v>1173.02003939264</c:v>
                </c:pt>
                <c:pt idx="163" c:formatCode="0.00_);[Red]\(0.00\)">
                  <c:v>1170.70411897976</c:v>
                </c:pt>
                <c:pt idx="164" c:formatCode="0.00_);[Red]\(0.00\)">
                  <c:v>1173.86989649177</c:v>
                </c:pt>
                <c:pt idx="165" c:formatCode="0.00_);[Red]\(0.00\)">
                  <c:v>1174.34469417688</c:v>
                </c:pt>
                <c:pt idx="166" c:formatCode="0.00_);[Red]\(0.00\)">
                  <c:v>1164.88245774785</c:v>
                </c:pt>
                <c:pt idx="167" c:formatCode="0.00_);[Red]\(0.00\)">
                  <c:v>1165.01593955646</c:v>
                </c:pt>
                <c:pt idx="168" c:formatCode="0.00_);[Red]\(0.00\)">
                  <c:v>1164.70324635105</c:v>
                </c:pt>
                <c:pt idx="169" c:formatCode="0.00_ ">
                  <c:v>1168.47581913157</c:v>
                </c:pt>
                <c:pt idx="170" c:formatCode="0.00_ ">
                  <c:v>1168.45381924736</c:v>
                </c:pt>
                <c:pt idx="171" c:formatCode="0.00_ ">
                  <c:v>1168.78238373369</c:v>
                </c:pt>
                <c:pt idx="172" c:formatCode="0.00_ ">
                  <c:v>1165.95680275673</c:v>
                </c:pt>
                <c:pt idx="173" c:formatCode="0.00_ ">
                  <c:v>1168.12799181284</c:v>
                </c:pt>
                <c:pt idx="174" c:formatCode="0.00_ ">
                  <c:v>1168.03958601568</c:v>
                </c:pt>
                <c:pt idx="175" c:formatCode="0.00_ ">
                  <c:v>1161.04690689588</c:v>
                </c:pt>
                <c:pt idx="176" c:formatCode="0.00_ ">
                  <c:v>1160.22012259585</c:v>
                </c:pt>
                <c:pt idx="177" c:formatCode="0.00_ ">
                  <c:v>1160.66571849011</c:v>
                </c:pt>
                <c:pt idx="178" c:formatCode="0.00_ ">
                  <c:v>1159.31220428521</c:v>
                </c:pt>
                <c:pt idx="179" c:formatCode="0.00_ ">
                  <c:v>1160.41601584844</c:v>
                </c:pt>
                <c:pt idx="180" c:formatCode="0.00_ ">
                  <c:v>1159.23588434142</c:v>
                </c:pt>
                <c:pt idx="181" c:formatCode="0.00_ ">
                  <c:v>1160.43843463381</c:v>
                </c:pt>
                <c:pt idx="182" c:formatCode="0.00_ ">
                  <c:v>1168.64132225199</c:v>
                </c:pt>
                <c:pt idx="183" c:formatCode="0.00_ ">
                  <c:v>1168.69326843758</c:v>
                </c:pt>
                <c:pt idx="184" c:formatCode="0.00_ ">
                  <c:v>1167.82822626775</c:v>
                </c:pt>
                <c:pt idx="185" c:formatCode="0.00_ ">
                  <c:v>1173.62932308248</c:v>
                </c:pt>
                <c:pt idx="186" c:formatCode="0.00_ ">
                  <c:v>1187.97401523547</c:v>
                </c:pt>
                <c:pt idx="187" c:formatCode="0.00_ ">
                  <c:v>1187.92706970068</c:v>
                </c:pt>
                <c:pt idx="188" c:formatCode="0.00_ ">
                  <c:v>1188.1155331493</c:v>
                </c:pt>
                <c:pt idx="189" c:formatCode="0.00_ ">
                  <c:v>1189.2350201243</c:v>
                </c:pt>
                <c:pt idx="190" c:formatCode="0.00_ ">
                  <c:v>1188.11989021627</c:v>
                </c:pt>
                <c:pt idx="191" c:formatCode="0.00_ ">
                  <c:v>1189.48825153539</c:v>
                </c:pt>
                <c:pt idx="192" c:formatCode="0.00_ ">
                  <c:v>1188.09786167249</c:v>
                </c:pt>
                <c:pt idx="193" c:formatCode="0.00_ ">
                  <c:v>1188.10816220421</c:v>
                </c:pt>
                <c:pt idx="194" c:formatCode="0.00_ ">
                  <c:v>1188.02474314048</c:v>
                </c:pt>
                <c:pt idx="195" c:formatCode="0.00_ ">
                  <c:v>1187.89153678022</c:v>
                </c:pt>
                <c:pt idx="196" c:formatCode="0.00_ ">
                  <c:v>1187.73655497448</c:v>
                </c:pt>
                <c:pt idx="197" c:formatCode="0.00_ ">
                  <c:v>1188.18531016507</c:v>
                </c:pt>
                <c:pt idx="198">
                  <c:v>1188.06276454258</c:v>
                </c:pt>
                <c:pt idx="199">
                  <c:v>1188.10973016559</c:v>
                </c:pt>
                <c:pt idx="200">
                  <c:v>1188.11646580367</c:v>
                </c:pt>
                <c:pt idx="201">
                  <c:v>1188.16657731052</c:v>
                </c:pt>
                <c:pt idx="202">
                  <c:v>1187.97307952785</c:v>
                </c:pt>
                <c:pt idx="203">
                  <c:v>1188.24408175969</c:v>
                </c:pt>
                <c:pt idx="204">
                  <c:v>1188.23510028004</c:v>
                </c:pt>
                <c:pt idx="205">
                  <c:v>1187.35628291067</c:v>
                </c:pt>
                <c:pt idx="206">
                  <c:v>1186.64328049923</c:v>
                </c:pt>
                <c:pt idx="207" c:formatCode="0.00_);[Red]\(0.00\)">
                  <c:v>1187.71</c:v>
                </c:pt>
                <c:pt idx="208" c:formatCode="0.00_);[Red]\(0.00\)">
                  <c:v>1186.29</c:v>
                </c:pt>
                <c:pt idx="209" c:formatCode="0.00_);[Red]\(0.00\)">
                  <c:v>1185.63</c:v>
                </c:pt>
                <c:pt idx="210" c:formatCode="0.00_);[Red]\(0.00\)">
                  <c:v>1186.59</c:v>
                </c:pt>
                <c:pt idx="211" c:formatCode="0.00_);[Red]\(0.00\)">
                  <c:v>1232.32</c:v>
                </c:pt>
                <c:pt idx="212" c:formatCode="0.00_);[Red]\(0.00\)">
                  <c:v>1233.69</c:v>
                </c:pt>
                <c:pt idx="213" c:formatCode="0.00_);[Red]\(0.00\)">
                  <c:v>1232.79</c:v>
                </c:pt>
                <c:pt idx="214" c:formatCode="0.00_);[Red]\(0.00\)">
                  <c:v>1232.44610937683</c:v>
                </c:pt>
                <c:pt idx="215" c:formatCode="0.00_);[Red]\(0.00\)">
                  <c:v>1233.71749357922</c:v>
                </c:pt>
                <c:pt idx="216" c:formatCode="0.00_);[Red]\(0.00\)">
                  <c:v>1236.53145176083</c:v>
                </c:pt>
                <c:pt idx="217" c:formatCode="0.00_);[Red]\(0.00\)">
                  <c:v>1236.92468697859</c:v>
                </c:pt>
                <c:pt idx="218" c:formatCode="0.00_);[Red]\(0.00\)">
                  <c:v>1236.86694714432</c:v>
                </c:pt>
                <c:pt idx="219" c:formatCode="0.00_);[Red]\(0.00\)">
                  <c:v>1236.64093415514</c:v>
                </c:pt>
                <c:pt idx="220" c:formatCode="0.00_);[Red]\(0.00\)">
                  <c:v>1236.16582219776</c:v>
                </c:pt>
                <c:pt idx="221" c:formatCode="0.00_);[Red]\(0.00\)">
                  <c:v>1232.17215202057</c:v>
                </c:pt>
                <c:pt idx="222" c:formatCode="0.00_);[Red]\(0.00\)">
                  <c:v>1232.3239889846</c:v>
                </c:pt>
                <c:pt idx="223" c:formatCode="0.00_);[Red]\(0.00\)">
                  <c:v>1231.16663401016</c:v>
                </c:pt>
                <c:pt idx="224" c:formatCode="0.00_);[Red]\(0.00\)">
                  <c:v>1230.72165247098</c:v>
                </c:pt>
                <c:pt idx="225" c:formatCode="0.00_);[Red]\(0.00\)">
                  <c:v>1230.37962503841</c:v>
                </c:pt>
                <c:pt idx="226" c:formatCode="0.00_);[Red]\(0.00\)">
                  <c:v>1236.5586475722</c:v>
                </c:pt>
                <c:pt idx="227" c:formatCode="0.00_);[Red]\(0.00\)">
                  <c:v>1237.64480574597</c:v>
                </c:pt>
                <c:pt idx="228" c:formatCode="0.00_);[Red]\(0.00\)">
                  <c:v>1237.42175231141</c:v>
                </c:pt>
                <c:pt idx="229" c:formatCode="0.00_);[Red]\(0.00\)">
                  <c:v>1237.78097617477</c:v>
                </c:pt>
                <c:pt idx="230" c:formatCode="0.00_);[Red]\(0.00\)">
                  <c:v>1236.61116486684</c:v>
                </c:pt>
                <c:pt idx="231" c:formatCode="0.00_);[Red]\(0.00\)">
                  <c:v>1266.52511902755</c:v>
                </c:pt>
                <c:pt idx="232" c:formatCode="0.00_);[Red]\(0.00\)">
                  <c:v>1267.22840990972</c:v>
                </c:pt>
                <c:pt idx="233" c:formatCode="0.00_);[Red]\(0.00\)">
                  <c:v>1266.92668240701</c:v>
                </c:pt>
                <c:pt idx="234" c:formatCode="0.00_);[Red]\(0.00\)">
                  <c:v>1265.42478407606</c:v>
                </c:pt>
                <c:pt idx="235" c:formatCode="0.00_);[Red]\(0.00\)">
                  <c:v>1265.30233610814</c:v>
                </c:pt>
                <c:pt idx="236" c:formatCode="0.00_);[Red]\(0.00\)">
                  <c:v>1251.28063909066</c:v>
                </c:pt>
                <c:pt idx="237" c:formatCode="0.00_);[Red]\(0.00\)">
                  <c:v>1251.44488344618</c:v>
                </c:pt>
                <c:pt idx="238" c:formatCode="0.00_);[Red]\(0.00\)">
                  <c:v>1250.32793740269</c:v>
                </c:pt>
                <c:pt idx="239" c:formatCode="0.00_);[Red]\(0.00\)">
                  <c:v>1251.64397245508</c:v>
                </c:pt>
                <c:pt idx="240" c:formatCode="0.00_);[Red]\(0.00\)">
                  <c:v>1223.93989156558</c:v>
                </c:pt>
                <c:pt idx="241" c:formatCode="0.00_);[Red]\(0.00\)">
                  <c:v>1235.14786932464</c:v>
                </c:pt>
                <c:pt idx="242" c:formatCode="0.00_);[Red]\(0.00\)">
                  <c:v>1235.35880067932</c:v>
                </c:pt>
                <c:pt idx="243" c:formatCode="0.00_);[Red]\(0.00\)">
                  <c:v>1234.60987627806</c:v>
                </c:pt>
                <c:pt idx="244" c:formatCode="0.00_);[Red]\(0.00\)">
                  <c:v>1234.90097957308</c:v>
                </c:pt>
                <c:pt idx="245" c:formatCode="0.00_);[Red]\(0.00\)">
                  <c:v>1261.36911824954</c:v>
                </c:pt>
                <c:pt idx="246" c:formatCode="0.00_);[Red]\(0.00\)">
                  <c:v>1260.83765796002</c:v>
                </c:pt>
                <c:pt idx="247" c:formatCode="0.00_);[Red]\(0.00\)">
                  <c:v>1261.41294695506</c:v>
                </c:pt>
                <c:pt idx="248" c:formatCode="0.00_);[Red]\(0.00\)">
                  <c:v>1259.86443113553</c:v>
                </c:pt>
                <c:pt idx="249" c:formatCode="0.00_);[Red]\(0.00\)">
                  <c:v>1260.03055561246</c:v>
                </c:pt>
                <c:pt idx="250" c:formatCode="0.00_);[Red]\(0.00\)">
                  <c:v>1260.70464858484</c:v>
                </c:pt>
                <c:pt idx="251" c:formatCode="0.00_);[Red]\(0.00\)">
                  <c:v>1256.90995123123</c:v>
                </c:pt>
                <c:pt idx="252" c:formatCode="0.00_);[Red]\(0.00\)">
                  <c:v>1256.77747568606</c:v>
                </c:pt>
                <c:pt idx="253" c:formatCode="0.00_);[Red]\(0.00\)">
                  <c:v>1257.87945762225</c:v>
                </c:pt>
                <c:pt idx="254" c:formatCode="0.00_);[Red]\(0.00\)">
                  <c:v>1257.07136033581</c:v>
                </c:pt>
                <c:pt idx="255" c:formatCode="0.00_);[Red]\(0.00\)">
                  <c:v>1257.22503909531</c:v>
                </c:pt>
                <c:pt idx="256" c:formatCode="0.00_);[Red]\(0.00\)">
                  <c:v>1256.9474706244</c:v>
                </c:pt>
                <c:pt idx="257" c:formatCode="0.00_);[Red]\(0.00\)">
                  <c:v>1257.73705548718</c:v>
                </c:pt>
                <c:pt idx="258" c:formatCode="0.00_);[Red]\(0.00\)">
                  <c:v>1257.76198613861</c:v>
                </c:pt>
                <c:pt idx="259" c:formatCode="0.00_);[Red]\(0.00\)">
                  <c:v>1257.75972996018</c:v>
                </c:pt>
                <c:pt idx="260" c:formatCode="0.00_);[Red]\(0.00\)">
                  <c:v>1257.35723139363</c:v>
                </c:pt>
                <c:pt idx="261" c:formatCode="0.00_);[Red]\(0.00\)">
                  <c:v>1263.49037526254</c:v>
                </c:pt>
                <c:pt idx="262" c:formatCode="0.00_);[Red]\(0.00\)">
                  <c:v>1264.12271639494</c:v>
                </c:pt>
                <c:pt idx="263" c:formatCode="0.00_);[Red]\(0.00\)">
                  <c:v>1261.23786996839</c:v>
                </c:pt>
                <c:pt idx="264" c:formatCode="0.00_);[Red]\(0.00\)">
                  <c:v>1324.97894034741</c:v>
                </c:pt>
                <c:pt idx="265" c:formatCode="0.00_);[Red]\(0.00\)">
                  <c:v>1513.5050281019</c:v>
                </c:pt>
                <c:pt idx="266" c:formatCode="0.00_);[Red]\(0.00\)">
                  <c:v>1521.17284557636</c:v>
                </c:pt>
                <c:pt idx="267" c:formatCode="0.00_);[Red]\(0.00\)">
                  <c:v>1521.33317880693</c:v>
                </c:pt>
                <c:pt idx="268" c:formatCode="0.00_);[Red]\(0.00\)">
                  <c:v>1521.72024169746</c:v>
                </c:pt>
                <c:pt idx="269" c:formatCode="0.00_);[Red]\(0.00\)">
                  <c:v>1522.18040442242</c:v>
                </c:pt>
                <c:pt idx="270" c:formatCode="0.00_);[Red]\(0.00\)">
                  <c:v>1559.76221910112</c:v>
                </c:pt>
                <c:pt idx="271" c:formatCode="0.00_);[Red]\(0.00\)">
                  <c:v>1585.12280152649</c:v>
                </c:pt>
                <c:pt idx="272" c:formatCode="0.00_);[Red]\(0.00\)">
                  <c:v>1584.72000316173</c:v>
                </c:pt>
                <c:pt idx="273" c:formatCode="0.00_);[Red]\(0.00\)">
                  <c:v>1590.67160403589</c:v>
                </c:pt>
                <c:pt idx="274" c:formatCode="0.00_);[Red]\(0.00\)">
                  <c:v>1590.77824915823</c:v>
                </c:pt>
                <c:pt idx="275" c:formatCode="0.00_);[Red]\(0.00\)">
                  <c:v>1616.54996001875</c:v>
                </c:pt>
                <c:pt idx="276" c:formatCode="0.00_);[Red]\(0.00\)">
                  <c:v>1615.5645731161</c:v>
                </c:pt>
                <c:pt idx="277" c:formatCode="0.00_);[Red]\(0.00\)">
                  <c:v>1595.35197310131</c:v>
                </c:pt>
                <c:pt idx="278" c:formatCode="0.00_);[Red]\(0.00\)">
                  <c:v>1599.09641330639</c:v>
                </c:pt>
                <c:pt idx="279" c:formatCode="0.00_);[Red]\(0.00\)">
                  <c:v>1615.29422387357</c:v>
                </c:pt>
                <c:pt idx="280" c:formatCode="0.00_);[Red]\(0.00\)">
                  <c:v>1615.92963290296</c:v>
                </c:pt>
                <c:pt idx="281" c:formatCode="0.00_);[Red]\(0.00\)">
                  <c:v>1616.08864065264</c:v>
                </c:pt>
                <c:pt idx="282" c:formatCode="0.00_);[Red]\(0.00\)">
                  <c:v>1613.99041566155</c:v>
                </c:pt>
                <c:pt idx="283" c:formatCode="0.00_);[Red]\(0.00\)">
                  <c:v>1614.26551131713</c:v>
                </c:pt>
                <c:pt idx="284" c:formatCode="0.00_);[Red]\(0.00\)">
                  <c:v>1552.24405778495</c:v>
                </c:pt>
                <c:pt idx="285" c:formatCode="0.00_);[Red]\(0.00\)">
                  <c:v>1553.22530590701</c:v>
                </c:pt>
                <c:pt idx="286" c:formatCode="0.00_);[Red]\(0.00\)">
                  <c:v>1553.01956762365</c:v>
                </c:pt>
                <c:pt idx="287" c:formatCode="0.00_);[Red]\(0.00\)">
                  <c:v>1600.71204868753</c:v>
                </c:pt>
                <c:pt idx="288" c:formatCode="0.00_);[Red]\(0.00\)">
                  <c:v>1600.56721765289</c:v>
                </c:pt>
                <c:pt idx="289" c:formatCode="0.00_);[Red]\(0.00\)">
                  <c:v>1601.24528158173</c:v>
                </c:pt>
                <c:pt idx="290" c:formatCode="0.00_);[Red]\(0.00\)">
                  <c:v>1601.5072313786</c:v>
                </c:pt>
                <c:pt idx="291" c:formatCode="0.00_);[Red]\(0.00\)">
                  <c:v>1498.69512571486</c:v>
                </c:pt>
                <c:pt idx="292" c:formatCode="0.00_);[Red]\(0.00\)">
                  <c:v>1498.39385173105</c:v>
                </c:pt>
                <c:pt idx="293" c:formatCode="0.00_);[Red]\(0.00\)">
                  <c:v>1500.27234367566</c:v>
                </c:pt>
                <c:pt idx="294" c:formatCode="0.00_);[Red]\(0.00\)">
                  <c:v>1504.87024341926</c:v>
                </c:pt>
                <c:pt idx="295" c:formatCode="0.00_);[Red]\(0.00\)">
                  <c:v>1504.50324697968</c:v>
                </c:pt>
                <c:pt idx="296" c:formatCode="0.00_);[Red]\(0.00\)">
                  <c:v>1503.87656198724</c:v>
                </c:pt>
                <c:pt idx="297" c:formatCode="0.00_);[Red]\(0.00\)">
                  <c:v>1500.49777667168</c:v>
                </c:pt>
                <c:pt idx="298" c:formatCode="0.00_);[Red]\(0.00\)">
                  <c:v>1502.8417974757</c:v>
                </c:pt>
                <c:pt idx="299" c:formatCode="0.00_);[Red]\(0.00\)">
                  <c:v>1504.78092054372</c:v>
                </c:pt>
                <c:pt idx="300" c:formatCode="0.00_);[Red]\(0.00\)">
                  <c:v>1504.25519040543</c:v>
                </c:pt>
                <c:pt idx="301" c:formatCode="0.00_);[Red]\(0.00\)">
                  <c:v>1504.1488225063</c:v>
                </c:pt>
                <c:pt idx="302" c:formatCode="0.00_);[Red]\(0.00\)">
                  <c:v>1466.8600410828</c:v>
                </c:pt>
                <c:pt idx="303" c:formatCode="0.00_);[Red]\(0.00\)">
                  <c:v>1467.04522339229</c:v>
                </c:pt>
                <c:pt idx="304" c:formatCode="0.00_);[Red]\(0.00\)">
                  <c:v>1464.73072466736</c:v>
                </c:pt>
                <c:pt idx="305" c:formatCode="0.00_);[Red]\(0.00\)">
                  <c:v>1458.8781603236</c:v>
                </c:pt>
                <c:pt idx="306" c:formatCode="0.00_);[Red]\(0.00\)">
                  <c:v>1459.46136108515</c:v>
                </c:pt>
                <c:pt idx="307" c:formatCode="0.00_);[Red]\(0.00\)">
                  <c:v>1458.78057181278</c:v>
                </c:pt>
                <c:pt idx="308" c:formatCode="0.00_);[Red]\(0.00\)">
                  <c:v>1458.80222067457</c:v>
                </c:pt>
                <c:pt idx="309" c:formatCode="0.00_);[Red]\(0.00\)">
                  <c:v>1460.13989135198</c:v>
                </c:pt>
                <c:pt idx="310" c:formatCode="0.00_);[Red]\(0.00\)">
                  <c:v>1460.04375003303</c:v>
                </c:pt>
                <c:pt idx="311" c:formatCode="0.00_);[Red]\(0.00\)">
                  <c:v>1426.5795608883</c:v>
                </c:pt>
                <c:pt idx="312" c:formatCode="0.00_);[Red]\(0.00\)">
                  <c:v>1427.14021313162</c:v>
                </c:pt>
                <c:pt idx="313" c:formatCode="0.00_);[Red]\(0.00\)">
                  <c:v>1425.77555384915</c:v>
                </c:pt>
                <c:pt idx="314" c:formatCode="0.00_);[Red]\(0.00\)">
                  <c:v>1424.88146071071</c:v>
                </c:pt>
                <c:pt idx="315" c:formatCode="0.00_);[Red]\(0.00\)">
                  <c:v>1436.49573902527</c:v>
                </c:pt>
                <c:pt idx="316" c:formatCode="0.00_);[Red]\(0.00\)">
                  <c:v>1436.89458796003</c:v>
                </c:pt>
                <c:pt idx="317" c:formatCode="0.00_);[Red]\(0.00\)">
                  <c:v>1439.63509747043</c:v>
                </c:pt>
                <c:pt idx="318" c:formatCode="0.00_);[Red]\(0.00\)">
                  <c:v>1440.6579209095</c:v>
                </c:pt>
                <c:pt idx="319" c:formatCode="0.00_);[Red]\(0.00\)">
                  <c:v>1440.97776183979</c:v>
                </c:pt>
                <c:pt idx="320" c:formatCode="0.00_);[Red]\(0.00\)">
                  <c:v>1439.89161947622</c:v>
                </c:pt>
                <c:pt idx="321" c:formatCode="0.00_);[Red]\(0.00\)">
                  <c:v>1439.24755058057</c:v>
                </c:pt>
                <c:pt idx="322" c:formatCode="0.00_);[Red]\(0.00\)">
                  <c:v>1439.35926011958</c:v>
                </c:pt>
                <c:pt idx="323" c:formatCode="0.00_);[Red]\(0.00\)">
                  <c:v>1439.7561642772</c:v>
                </c:pt>
                <c:pt idx="324" c:formatCode="0.00_);[Red]\(0.00\)">
                  <c:v>1442.50841555283</c:v>
                </c:pt>
                <c:pt idx="325" c:formatCode="0.00_);[Red]\(0.00\)">
                  <c:v>1442.35879226661</c:v>
                </c:pt>
                <c:pt idx="326" c:formatCode="0.00_);[Red]\(0.00\)">
                  <c:v>1463.8017094871</c:v>
                </c:pt>
                <c:pt idx="327" c:formatCode="0.00_);[Red]\(0.00\)">
                  <c:v>1463.95129679314</c:v>
                </c:pt>
                <c:pt idx="328" c:formatCode="0.00_);[Red]\(0.00\)">
                  <c:v>1463.35338188658</c:v>
                </c:pt>
                <c:pt idx="329" c:formatCode="0.00_);[Red]\(0.00\)">
                  <c:v>1474.89393683591</c:v>
                </c:pt>
                <c:pt idx="330" c:formatCode="0.00_);[Red]\(0.00\)">
                  <c:v>1467.11473618718</c:v>
                </c:pt>
                <c:pt idx="331" c:formatCode="0.00_);[Red]\(0.00\)">
                  <c:v>1466.59211913085</c:v>
                </c:pt>
                <c:pt idx="332" c:formatCode="0.00_);[Red]\(0.00\)">
                  <c:v>1476.25025392363</c:v>
                </c:pt>
                <c:pt idx="333" c:formatCode="0.00_);[Red]\(0.00\)">
                  <c:v>1475.6029050859</c:v>
                </c:pt>
                <c:pt idx="334" c:formatCode="0.00_);[Red]\(0.00\)">
                  <c:v>1474.30008212843</c:v>
                </c:pt>
                <c:pt idx="335" c:formatCode="0.00_);[Red]\(0.00\)">
                  <c:v>1476.48260597878</c:v>
                </c:pt>
                <c:pt idx="336" c:formatCode="0.00_);[Red]\(0.00\)">
                  <c:v>1477.5248780775</c:v>
                </c:pt>
                <c:pt idx="337" c:formatCode="0.00_);[Red]\(0.00\)">
                  <c:v>1476.35114887964</c:v>
                </c:pt>
                <c:pt idx="338" c:formatCode="0.00_);[Red]\(0.00\)">
                  <c:v>1478.16784942583</c:v>
                </c:pt>
                <c:pt idx="339" c:formatCode="0.00_);[Red]\(0.00\)">
                  <c:v>1478.24526248169</c:v>
                </c:pt>
                <c:pt idx="340" c:formatCode="0.00_);[Red]\(0.00\)">
                  <c:v>1477.25668736174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649356576"/>
        <c:axId val="-1649353312"/>
      </c:barChart>
      <c:lineChart>
        <c:grouping val="standard"/>
        <c:varyColors val="0"/>
        <c:ser>
          <c:idx val="1"/>
          <c:order val="1"/>
          <c:tx>
            <c:strRef>
              <c:f>Sheet1!$S$4</c:f>
              <c:strCache>
                <c:ptCount val="1"/>
                <c:pt idx="0">
                  <c:v>日环比指数</c:v>
                </c:pt>
              </c:strCache>
            </c:strRef>
          </c:tx>
          <c:spPr>
            <a:ln w="28575" cap="rnd" cmpd="sng" algn="ctr">
              <a:solidFill>
                <a:srgbClr val="FFC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Sheet1!$Q$5:$Q$345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Sheet1!$S$5:$S$345</c:f>
              <c:numCache>
                <c:formatCode>General</c:formatCode>
                <c:ptCount val="341"/>
                <c:pt idx="1">
                  <c:v>1052.23039677862</c:v>
                </c:pt>
                <c:pt idx="2">
                  <c:v>966.591168070991</c:v>
                </c:pt>
                <c:pt idx="3">
                  <c:v>998.654879310011</c:v>
                </c:pt>
                <c:pt idx="4">
                  <c:v>1004.76336923356</c:v>
                </c:pt>
                <c:pt idx="5">
                  <c:v>1064.44335558596</c:v>
                </c:pt>
                <c:pt idx="6">
                  <c:v>982.606822180007</c:v>
                </c:pt>
                <c:pt idx="7">
                  <c:v>994.803978574407</c:v>
                </c:pt>
                <c:pt idx="8">
                  <c:v>984.764411891186</c:v>
                </c:pt>
                <c:pt idx="9">
                  <c:v>1007.69332765165</c:v>
                </c:pt>
                <c:pt idx="10">
                  <c:v>1013.27238848421</c:v>
                </c:pt>
                <c:pt idx="11">
                  <c:v>980.210415496494</c:v>
                </c:pt>
                <c:pt idx="12">
                  <c:v>1028.70672794623</c:v>
                </c:pt>
                <c:pt idx="13">
                  <c:v>996.803728310845</c:v>
                </c:pt>
                <c:pt idx="14">
                  <c:v>1027.84056703946</c:v>
                </c:pt>
                <c:pt idx="15">
                  <c:v>1004.25151075781</c:v>
                </c:pt>
                <c:pt idx="16">
                  <c:v>941.667645911925</c:v>
                </c:pt>
                <c:pt idx="17">
                  <c:v>1002.25106091664</c:v>
                </c:pt>
                <c:pt idx="18">
                  <c:v>1022.35264752115</c:v>
                </c:pt>
                <c:pt idx="19">
                  <c:v>995.496106693659</c:v>
                </c:pt>
                <c:pt idx="20">
                  <c:v>1004.50425790073</c:v>
                </c:pt>
                <c:pt idx="21">
                  <c:v>1040.60064258791</c:v>
                </c:pt>
                <c:pt idx="22">
                  <c:v>1000.31025041938</c:v>
                </c:pt>
                <c:pt idx="23">
                  <c:v>1016.54641823662</c:v>
                </c:pt>
                <c:pt idx="24">
                  <c:v>999.898220548227</c:v>
                </c:pt>
                <c:pt idx="25">
                  <c:v>1015.95556142109</c:v>
                </c:pt>
                <c:pt idx="26">
                  <c:v>1026.21970951247</c:v>
                </c:pt>
                <c:pt idx="27">
                  <c:v>999.099039418755</c:v>
                </c:pt>
                <c:pt idx="28">
                  <c:v>1005.75230579396</c:v>
                </c:pt>
                <c:pt idx="29">
                  <c:v>999.644865849722</c:v>
                </c:pt>
                <c:pt idx="30">
                  <c:v>1004.56661193925</c:v>
                </c:pt>
                <c:pt idx="31">
                  <c:v>996.79544477448</c:v>
                </c:pt>
                <c:pt idx="32">
                  <c:v>1003.86750824197</c:v>
                </c:pt>
                <c:pt idx="33">
                  <c:v>981.263677153801</c:v>
                </c:pt>
                <c:pt idx="34">
                  <c:v>1016.48477836994</c:v>
                </c:pt>
                <c:pt idx="35">
                  <c:v>1000.19381605669</c:v>
                </c:pt>
                <c:pt idx="36">
                  <c:v>999.423536667188</c:v>
                </c:pt>
                <c:pt idx="37">
                  <c:v>1003.85097493806</c:v>
                </c:pt>
                <c:pt idx="38">
                  <c:v>995.896664886059</c:v>
                </c:pt>
                <c:pt idx="39">
                  <c:v>997.121118295337</c:v>
                </c:pt>
                <c:pt idx="40">
                  <c:v>992.505406601543</c:v>
                </c:pt>
                <c:pt idx="41">
                  <c:v>1002.11679273003</c:v>
                </c:pt>
                <c:pt idx="42">
                  <c:v>1002.71190914076</c:v>
                </c:pt>
                <c:pt idx="43">
                  <c:v>993.782084385934</c:v>
                </c:pt>
                <c:pt idx="44">
                  <c:v>1001.34169174035</c:v>
                </c:pt>
                <c:pt idx="45">
                  <c:v>941.652253990867</c:v>
                </c:pt>
                <c:pt idx="46">
                  <c:v>1024.83537225104</c:v>
                </c:pt>
                <c:pt idx="47">
                  <c:v>1010.85398383177</c:v>
                </c:pt>
                <c:pt idx="48">
                  <c:v>996.889862170858</c:v>
                </c:pt>
                <c:pt idx="49">
                  <c:v>1000.67565685513</c:v>
                </c:pt>
                <c:pt idx="50">
                  <c:v>988.672151537836</c:v>
                </c:pt>
                <c:pt idx="51" c:formatCode="0.00_);[Red]\(0.00\)">
                  <c:v>1002.54564403604</c:v>
                </c:pt>
                <c:pt idx="52" c:formatCode="0.00_);[Red]\(0.00\)">
                  <c:v>997.907453120738</c:v>
                </c:pt>
                <c:pt idx="53" c:formatCode="0.00_);[Red]\(0.00\)">
                  <c:v>1010.36406671218</c:v>
                </c:pt>
                <c:pt idx="54" c:formatCode="0.00_);[Red]\(0.00\)">
                  <c:v>997.831775138551</c:v>
                </c:pt>
                <c:pt idx="55" c:formatCode="0.00_);[Red]\(0.00\)">
                  <c:v>1000.85969899227</c:v>
                </c:pt>
                <c:pt idx="56" c:formatCode="0.00_);[Red]\(0.00\)">
                  <c:v>999.933835893528</c:v>
                </c:pt>
                <c:pt idx="57" c:formatCode="0.00_);[Red]\(0.00\)">
                  <c:v>1013.98930846845</c:v>
                </c:pt>
                <c:pt idx="58" c:formatCode="0.00_);[Red]\(0.00\)">
                  <c:v>986.214214353226</c:v>
                </c:pt>
                <c:pt idx="59" c:formatCode="0.00_);[Red]\(0.00\)">
                  <c:v>971.761188457437</c:v>
                </c:pt>
                <c:pt idx="60" c:formatCode="0.00_);[Red]\(0.00\)">
                  <c:v>1000.97565408548</c:v>
                </c:pt>
                <c:pt idx="61" c:formatCode="0.00_);[Red]\(0.00\)">
                  <c:v>1001.55413017962</c:v>
                </c:pt>
                <c:pt idx="62" c:formatCode="0.00_);[Red]\(0.00\)">
                  <c:v>994.769269121957</c:v>
                </c:pt>
                <c:pt idx="63" c:formatCode="0.00_);[Red]\(0.00\)">
                  <c:v>1002.74963251776</c:v>
                </c:pt>
                <c:pt idx="64" c:formatCode="0.00_);[Red]\(0.00\)">
                  <c:v>1000.37585744948</c:v>
                </c:pt>
                <c:pt idx="65" c:formatCode="0.00_);[Red]\(0.00\)">
                  <c:v>999.418753195685</c:v>
                </c:pt>
                <c:pt idx="66" c:formatCode="0.00_);[Red]\(0.00\)">
                  <c:v>1000.67084260709</c:v>
                </c:pt>
                <c:pt idx="67" c:formatCode="0.00_);[Red]\(0.00\)">
                  <c:v>1004.99793963363</c:v>
                </c:pt>
                <c:pt idx="68" c:formatCode="0.00_);[Red]\(0.00\)">
                  <c:v>999.995579694515</c:v>
                </c:pt>
                <c:pt idx="69" c:formatCode="0.00_);[Red]\(0.00\)">
                  <c:v>995.093358099146</c:v>
                </c:pt>
                <c:pt idx="70" c:formatCode="0.00_);[Red]\(0.00\)">
                  <c:v>1000.45095506541</c:v>
                </c:pt>
                <c:pt idx="71" c:formatCode="0.00_);[Red]\(0.00\)">
                  <c:v>999.76068623516</c:v>
                </c:pt>
                <c:pt idx="72" c:formatCode="0.00_);[Red]\(0.00\)">
                  <c:v>999.107632512469</c:v>
                </c:pt>
                <c:pt idx="73" c:formatCode="0.00_);[Red]\(0.00\)">
                  <c:v>999.609810902421</c:v>
                </c:pt>
                <c:pt idx="74" c:formatCode="0.00_);[Red]\(0.00\)">
                  <c:v>1000.02577442995</c:v>
                </c:pt>
                <c:pt idx="75" c:formatCode="0.00_);[Red]\(0.00\)">
                  <c:v>1000.00001425837</c:v>
                </c:pt>
                <c:pt idx="76" c:formatCode="0.00_);[Red]\(0.00\)">
                  <c:v>1000.00057984002</c:v>
                </c:pt>
                <c:pt idx="77" c:formatCode="0.00_);[Red]\(0.00\)">
                  <c:v>1000.20126675824</c:v>
                </c:pt>
                <c:pt idx="78" c:formatCode="0.00_);[Red]\(0.00\)">
                  <c:v>1011.20437039902</c:v>
                </c:pt>
                <c:pt idx="79" c:formatCode="0.00_);[Red]\(0.00\)">
                  <c:v>988.604061815723</c:v>
                </c:pt>
                <c:pt idx="80" c:formatCode="0.00_);[Red]\(0.00\)">
                  <c:v>1000.50459835415</c:v>
                </c:pt>
                <c:pt idx="81" c:formatCode="0.00_);[Red]\(0.00\)">
                  <c:v>1006.62226944779</c:v>
                </c:pt>
                <c:pt idx="82" c:formatCode="0.00_);[Red]\(0.00\)">
                  <c:v>999.832689631214</c:v>
                </c:pt>
                <c:pt idx="83" c:formatCode="0.00_);[Red]\(0.00\)">
                  <c:v>1003.0889280932</c:v>
                </c:pt>
                <c:pt idx="84" c:formatCode="0.00_);[Red]\(0.00\)">
                  <c:v>994.942565830665</c:v>
                </c:pt>
                <c:pt idx="85" c:formatCode="0.00_);[Red]\(0.00\)">
                  <c:v>1002.2537786191</c:v>
                </c:pt>
                <c:pt idx="86" c:formatCode="0.00_);[Red]\(0.00\)">
                  <c:v>996.860168117727</c:v>
                </c:pt>
                <c:pt idx="87" c:formatCode="0.00_);[Red]\(0.00\)">
                  <c:v>1000.3138119912</c:v>
                </c:pt>
                <c:pt idx="88" c:formatCode="0.00_);[Red]\(0.00\)">
                  <c:v>999.141797888914</c:v>
                </c:pt>
                <c:pt idx="89" c:formatCode="0.00_);[Red]\(0.00\)">
                  <c:v>1001.91762316924</c:v>
                </c:pt>
                <c:pt idx="90" c:formatCode="0.00_);[Red]\(0.00\)">
                  <c:v>999.731611775043</c:v>
                </c:pt>
                <c:pt idx="91" c:formatCode="0.00_);[Red]\(0.00\)">
                  <c:v>999.070611979609</c:v>
                </c:pt>
                <c:pt idx="92" c:formatCode="0.00_);[Red]\(0.00\)">
                  <c:v>1000.39037766898</c:v>
                </c:pt>
                <c:pt idx="93" c:formatCode="0.00_);[Red]\(0.00\)">
                  <c:v>1010.95809812795</c:v>
                </c:pt>
                <c:pt idx="94" c:formatCode="0.00_);[Red]\(0.00\)">
                  <c:v>997.156104660369</c:v>
                </c:pt>
                <c:pt idx="95" c:formatCode="0.00_);[Red]\(0.00\)">
                  <c:v>996.923315690072</c:v>
                </c:pt>
                <c:pt idx="96" c:formatCode="0.00_);[Red]\(0.00\)">
                  <c:v>1004.07467608761</c:v>
                </c:pt>
                <c:pt idx="97" c:formatCode="0.00_);[Red]\(0.00\)">
                  <c:v>1006.41736936545</c:v>
                </c:pt>
                <c:pt idx="98" c:formatCode="0.00_);[Red]\(0.00\)">
                  <c:v>996.627209508702</c:v>
                </c:pt>
                <c:pt idx="99" c:formatCode="0.00_);[Red]\(0.00\)">
                  <c:v>999.431067648103</c:v>
                </c:pt>
                <c:pt idx="100" c:formatCode="0.00_);[Red]\(0.00\)">
                  <c:v>1003.38431500783</c:v>
                </c:pt>
                <c:pt idx="101" c:formatCode="0.00_);[Red]\(0.00\)">
                  <c:v>1011.83959908234</c:v>
                </c:pt>
                <c:pt idx="102" c:formatCode="0.00_);[Red]\(0.00\)">
                  <c:v>1001.81888226582</c:v>
                </c:pt>
                <c:pt idx="103" c:formatCode="0.00_);[Red]\(0.00\)">
                  <c:v>1016.13459028301</c:v>
                </c:pt>
                <c:pt idx="104" c:formatCode="0.00_);[Red]\(0.00\)">
                  <c:v>995.922443655212</c:v>
                </c:pt>
                <c:pt idx="105" c:formatCode="0.00_);[Red]\(0.00\)">
                  <c:v>1008.87290672235</c:v>
                </c:pt>
                <c:pt idx="106" c:formatCode="0.00_);[Red]\(0.00\)">
                  <c:v>1007.18607825116</c:v>
                </c:pt>
                <c:pt idx="107" c:formatCode="0.00_);[Red]\(0.00\)">
                  <c:v>999.536997717909</c:v>
                </c:pt>
                <c:pt idx="108" c:formatCode="0.00_);[Red]\(0.00\)">
                  <c:v>998.944633485491</c:v>
                </c:pt>
                <c:pt idx="109" c:formatCode="0.00_);[Red]\(0.00\)">
                  <c:v>999.080203009768</c:v>
                </c:pt>
                <c:pt idx="110" c:formatCode="0.00_);[Red]\(0.00\)">
                  <c:v>996.819221616823</c:v>
                </c:pt>
                <c:pt idx="111" c:formatCode="0.00_);[Red]\(0.00\)">
                  <c:v>1005.67280110764</c:v>
                </c:pt>
                <c:pt idx="112" c:formatCode="0.00_);[Red]\(0.00\)">
                  <c:v>1003.6428353941</c:v>
                </c:pt>
                <c:pt idx="113" c:formatCode="0.00_);[Red]\(0.00\)">
                  <c:v>996.71164166929</c:v>
                </c:pt>
                <c:pt idx="114" c:formatCode="0.00_);[Red]\(0.00\)">
                  <c:v>999.945215148967</c:v>
                </c:pt>
                <c:pt idx="115" c:formatCode="0.00_);[Red]\(0.00\)">
                  <c:v>992.684420163815</c:v>
                </c:pt>
                <c:pt idx="116" c:formatCode="0.00_);[Red]\(0.00\)">
                  <c:v>1017.43639001986</c:v>
                </c:pt>
                <c:pt idx="117" c:formatCode="0.00_);[Red]\(0.00\)">
                  <c:v>1016.31495662603</c:v>
                </c:pt>
                <c:pt idx="118" c:formatCode="0.00_);[Red]\(0.00\)">
                  <c:v>996.200237315239</c:v>
                </c:pt>
                <c:pt idx="119" c:formatCode="0.00_);[Red]\(0.00\)">
                  <c:v>998.513146091215</c:v>
                </c:pt>
                <c:pt idx="120" c:formatCode="0.00_);[Red]\(0.00\)">
                  <c:v>1003.01478255826</c:v>
                </c:pt>
                <c:pt idx="121" c:formatCode="0.00_);[Red]\(0.00\)">
                  <c:v>1001.19399522913</c:v>
                </c:pt>
                <c:pt idx="122" c:formatCode="0.00_);[Red]\(0.00\)">
                  <c:v>943.953775156446</c:v>
                </c:pt>
                <c:pt idx="123" c:formatCode="0.00_);[Red]\(0.00\)">
                  <c:v>996.395623811582</c:v>
                </c:pt>
                <c:pt idx="124" c:formatCode="0.00_);[Red]\(0.00\)">
                  <c:v>1006.29377981476</c:v>
                </c:pt>
                <c:pt idx="125" c:formatCode="0.00_);[Red]\(0.00\)">
                  <c:v>994.668570655011</c:v>
                </c:pt>
                <c:pt idx="126" c:formatCode="0.00_);[Red]\(0.00\)">
                  <c:v>1012.20924235681</c:v>
                </c:pt>
                <c:pt idx="127" c:formatCode="0.00_);[Red]\(0.00\)">
                  <c:v>1017.50856054119</c:v>
                </c:pt>
                <c:pt idx="128" c:formatCode="0.00_);[Red]\(0.00\)">
                  <c:v>998.70643117328</c:v>
                </c:pt>
                <c:pt idx="129" c:formatCode="0.00_);[Red]\(0.00\)">
                  <c:v>999.09797148438</c:v>
                </c:pt>
                <c:pt idx="130" c:formatCode="0.00_);[Red]\(0.00\)">
                  <c:v>999.810152071821</c:v>
                </c:pt>
                <c:pt idx="131" c:formatCode="0.00_);[Red]\(0.00\)">
                  <c:v>1001.57260290443</c:v>
                </c:pt>
                <c:pt idx="132" c:formatCode="0.00_);[Red]\(0.00\)">
                  <c:v>1000.94023708914</c:v>
                </c:pt>
                <c:pt idx="133" c:formatCode="0.00_);[Red]\(0.00\)">
                  <c:v>1000.84416467545</c:v>
                </c:pt>
                <c:pt idx="134" c:formatCode="0.00_);[Red]\(0.00\)">
                  <c:v>999.893364655026</c:v>
                </c:pt>
                <c:pt idx="135" c:formatCode="0.00_);[Red]\(0.00\)">
                  <c:v>1002.47848332657</c:v>
                </c:pt>
                <c:pt idx="136" c:formatCode="0.00_);[Red]\(0.00\)">
                  <c:v>1000.52101526563</c:v>
                </c:pt>
                <c:pt idx="137" c:formatCode="0.00_);[Red]\(0.00\)">
                  <c:v>994.705394804013</c:v>
                </c:pt>
                <c:pt idx="138" c:formatCode="0.00_);[Red]\(0.00\)">
                  <c:v>1008.13095813922</c:v>
                </c:pt>
                <c:pt idx="139" c:formatCode="0.00_);[Red]\(0.00\)">
                  <c:v>997.927065437678</c:v>
                </c:pt>
                <c:pt idx="140" c:formatCode="0.00_);[Red]\(0.00\)">
                  <c:v>997.320595154137</c:v>
                </c:pt>
                <c:pt idx="141" c:formatCode="0.00_);[Red]\(0.00\)">
                  <c:v>1004.12511293392</c:v>
                </c:pt>
                <c:pt idx="142" c:formatCode="0.00_);[Red]\(0.00\)">
                  <c:v>997.736473561346</c:v>
                </c:pt>
                <c:pt idx="143" c:formatCode="0.00_);[Red]\(0.00\)">
                  <c:v>1001.06409434255</c:v>
                </c:pt>
                <c:pt idx="144" c:formatCode="0.00_);[Red]\(0.00\)">
                  <c:v>1000.42346425563</c:v>
                </c:pt>
                <c:pt idx="145" c:formatCode="0.00_);[Red]\(0.00\)">
                  <c:v>1005.88308347748</c:v>
                </c:pt>
                <c:pt idx="146" c:formatCode="0.00_);[Red]\(0.00\)">
                  <c:v>999.340341557779</c:v>
                </c:pt>
                <c:pt idx="147" c:formatCode="0.00_);[Red]\(0.00\)">
                  <c:v>996.336959105613</c:v>
                </c:pt>
                <c:pt idx="148" c:formatCode="0.00_);[Red]\(0.00\)">
                  <c:v>1001.3267431026</c:v>
                </c:pt>
                <c:pt idx="149" c:formatCode="0.00_);[Red]\(0.00\)">
                  <c:v>1003.10561334574</c:v>
                </c:pt>
                <c:pt idx="150" c:formatCode="0.00_);[Red]\(0.00\)">
                  <c:v>994.277057884272</c:v>
                </c:pt>
                <c:pt idx="151" c:formatCode="0.00_);[Red]\(0.00\)">
                  <c:v>993.530460586448</c:v>
                </c:pt>
                <c:pt idx="152" c:formatCode="0.00_);[Red]\(0.00\)">
                  <c:v>1008.06443402057</c:v>
                </c:pt>
                <c:pt idx="153" c:formatCode="0.00_);[Red]\(0.00\)">
                  <c:v>999.139469478055</c:v>
                </c:pt>
                <c:pt idx="154" c:formatCode="0.00_);[Red]\(0.00\)">
                  <c:v>998.483105612551</c:v>
                </c:pt>
                <c:pt idx="155" c:formatCode="0.00_);[Red]\(0.00\)">
                  <c:v>997.789155990512</c:v>
                </c:pt>
                <c:pt idx="156" c:formatCode="0.00_);[Red]\(0.00\)">
                  <c:v>1001.42838494699</c:v>
                </c:pt>
                <c:pt idx="157" c:formatCode="0.00_);[Red]\(0.00\)">
                  <c:v>1000.52742423356</c:v>
                </c:pt>
                <c:pt idx="158" c:formatCode="0.00_);[Red]\(0.00\)">
                  <c:v>999.402018492175</c:v>
                </c:pt>
                <c:pt idx="159" c:formatCode="0.00_);[Red]\(0.00\)">
                  <c:v>1000.39857505669</c:v>
                </c:pt>
                <c:pt idx="160" c:formatCode="0.00_);[Red]\(0.00\)">
                  <c:v>1000.16102943929</c:v>
                </c:pt>
                <c:pt idx="161" c:formatCode="0.00_);[Red]\(0.00\)">
                  <c:v>999.611023740481</c:v>
                </c:pt>
                <c:pt idx="162" c:formatCode="0.00_);[Red]\(0.00\)">
                  <c:v>997.969563412171</c:v>
                </c:pt>
                <c:pt idx="163" c:formatCode="0.00_);[Red]\(0.00\)">
                  <c:v>998.025677025877</c:v>
                </c:pt>
                <c:pt idx="164" c:formatCode="0.00_);[Red]\(0.00\)">
                  <c:v>1002.7041653486</c:v>
                </c:pt>
                <c:pt idx="165" c:formatCode="0.00_);[Red]\(0.00\)">
                  <c:v>1000.40447215363</c:v>
                </c:pt>
                <c:pt idx="166" c:formatCode="0.00_);[Red]\(0.00\)">
                  <c:v>991.942539123351</c:v>
                </c:pt>
                <c:pt idx="167" c:formatCode="0.00_);[Red]\(0.00\)">
                  <c:v>1000.11458822109</c:v>
                </c:pt>
                <c:pt idx="168" c:formatCode="0.00_);[Red]\(0.00\)">
                  <c:v>999.731597487388</c:v>
                </c:pt>
                <c:pt idx="169" c:formatCode="0.00_ ">
                  <c:v>1003.23908497065</c:v>
                </c:pt>
                <c:pt idx="170" c:formatCode="0.00_ ">
                  <c:v>999.981172152774</c:v>
                </c:pt>
                <c:pt idx="171" c:formatCode="0.00_ ">
                  <c:v>1000.28119595393</c:v>
                </c:pt>
                <c:pt idx="172" c:formatCode="0.00_ ">
                  <c:v>997.582457593232</c:v>
                </c:pt>
                <c:pt idx="173" c:formatCode="0.00_ ">
                  <c:v>1001.86215222637</c:v>
                </c:pt>
                <c:pt idx="174" c:formatCode="0.00_ ">
                  <c:v>999.924318398515</c:v>
                </c:pt>
                <c:pt idx="175" c:formatCode="0.00_ ">
                  <c:v>994.013320093326</c:v>
                </c:pt>
                <c:pt idx="176" c:formatCode="0.00_ ">
                  <c:v>999.287897590425</c:v>
                </c:pt>
                <c:pt idx="177" c:formatCode="0.00_ ">
                  <c:v>1000.38406151176</c:v>
                </c:pt>
                <c:pt idx="178" c:formatCode="0.00_ ">
                  <c:v>998.833846659435</c:v>
                </c:pt>
                <c:pt idx="179" c:formatCode="0.00_ ">
                  <c:v>1000.95212623411</c:v>
                </c:pt>
                <c:pt idx="180" c:formatCode="0.00_ ">
                  <c:v>998.983009980131</c:v>
                </c:pt>
                <c:pt idx="181" c:formatCode="0.00_ ">
                  <c:v>1001.03736461977</c:v>
                </c:pt>
                <c:pt idx="182" c:formatCode="0.00_ ">
                  <c:v>1007.06878311969</c:v>
                </c:pt>
                <c:pt idx="183" c:formatCode="0.00_ ">
                  <c:v>1000.04445006744</c:v>
                </c:pt>
                <c:pt idx="184">
                  <c:v>999.259821038429</c:v>
                </c:pt>
                <c:pt idx="185">
                  <c:v>1004.96742302014</c:v>
                </c:pt>
                <c:pt idx="186">
                  <c:v>1012.22250660482</c:v>
                </c:pt>
                <c:pt idx="187">
                  <c:v>999.96048269223</c:v>
                </c:pt>
                <c:pt idx="188">
                  <c:v>1000.15864900584</c:v>
                </c:pt>
                <c:pt idx="189">
                  <c:v>1000.94223747082</c:v>
                </c:pt>
                <c:pt idx="190">
                  <c:v>999.062313260905</c:v>
                </c:pt>
                <c:pt idx="191" c:formatCode="0.00_ ">
                  <c:v>1001.15170306498</c:v>
                </c:pt>
                <c:pt idx="192" c:formatCode="0.00_ ">
                  <c:v>998.831102483686</c:v>
                </c:pt>
                <c:pt idx="193" c:formatCode="0.00_ ">
                  <c:v>1000.00866976707</c:v>
                </c:pt>
                <c:pt idx="194" c:formatCode="0.00_ ">
                  <c:v>999.929788325349</c:v>
                </c:pt>
                <c:pt idx="195" c:formatCode="0.00_ ">
                  <c:v>999.887875769399</c:v>
                </c:pt>
                <c:pt idx="196" c:formatCode="0.00_ ">
                  <c:v>999.869532022967</c:v>
                </c:pt>
                <c:pt idx="197" c:formatCode="0.00_ ">
                  <c:v>1000.37782384377</c:v>
                </c:pt>
                <c:pt idx="198">
                  <c:v>999.896863206908</c:v>
                </c:pt>
                <c:pt idx="199">
                  <c:v>1000.03953126418</c:v>
                </c:pt>
                <c:pt idx="200">
                  <c:v>1000.00566920538</c:v>
                </c:pt>
                <c:pt idx="201">
                  <c:v>1000.04217726822</c:v>
                </c:pt>
                <c:pt idx="202">
                  <c:v>999.837145913402</c:v>
                </c:pt>
                <c:pt idx="203">
                  <c:v>1000.22812152608</c:v>
                </c:pt>
                <c:pt idx="204">
                  <c:v>999.99244138491</c:v>
                </c:pt>
                <c:pt idx="205">
                  <c:v>999.260401103148</c:v>
                </c:pt>
                <c:pt idx="206">
                  <c:v>999.399504241731</c:v>
                </c:pt>
                <c:pt idx="207" c:formatCode="0.00_);[Red]\(0.00\)">
                  <c:v>1000.9</c:v>
                </c:pt>
                <c:pt idx="208" c:formatCode="0.00_);[Red]\(0.00\)">
                  <c:v>998.8</c:v>
                </c:pt>
                <c:pt idx="209" c:formatCode="0.00_);[Red]\(0.00\)">
                  <c:v>999.44</c:v>
                </c:pt>
                <c:pt idx="210" c:formatCode="0.00_);[Red]\(0.00\)">
                  <c:v>1000.81</c:v>
                </c:pt>
                <c:pt idx="211" c:formatCode="0.00_);[Red]\(0.00\)">
                  <c:v>1038.54</c:v>
                </c:pt>
                <c:pt idx="212" c:formatCode="0.00_);[Red]\(0.00\)">
                  <c:v>1001.11</c:v>
                </c:pt>
                <c:pt idx="213" c:formatCode="0.00_);[Red]\(0.00\)">
                  <c:v>999.28</c:v>
                </c:pt>
                <c:pt idx="214" c:formatCode="0.00_);[Red]\(0.00\)">
                  <c:v>999.719201168442</c:v>
                </c:pt>
                <c:pt idx="215" c:formatCode="0.00_);[Red]\(0.00\)">
                  <c:v>1001.03159415468</c:v>
                </c:pt>
                <c:pt idx="216" c:formatCode="0.00_);[Red]\(0.00\)">
                  <c:v>1002.28087726425</c:v>
                </c:pt>
                <c:pt idx="217" c:formatCode="0.00_);[Red]\(0.00\)">
                  <c:v>1000.31801473161</c:v>
                </c:pt>
                <c:pt idx="218" c:formatCode="0.00_);[Red]\(0.00\)">
                  <c:v>999.953319846489</c:v>
                </c:pt>
                <c:pt idx="219" c:formatCode="0.00_);[Red]\(0.00\)">
                  <c:v>999.817269763977</c:v>
                </c:pt>
                <c:pt idx="220" c:formatCode="0.00_);[Red]\(0.00\)">
                  <c:v>999.615804439056</c:v>
                </c:pt>
                <c:pt idx="221" c:formatCode="0.00_);[Red]\(0.00\)">
                  <c:v>996.769308691862</c:v>
                </c:pt>
                <c:pt idx="222" c:formatCode="0.00_);[Red]\(0.00\)">
                  <c:v>1000.12322707</c:v>
                </c:pt>
                <c:pt idx="223" c:formatCode="0.00_);[Red]\(0.00\)">
                  <c:v>999.060835474451</c:v>
                </c:pt>
                <c:pt idx="224">
                  <c:v>999.638569201853</c:v>
                </c:pt>
                <c:pt idx="225">
                  <c:v>999.722091967843</c:v>
                </c:pt>
                <c:pt idx="226">
                  <c:v>1005.02204556062</c:v>
                </c:pt>
                <c:pt idx="227">
                  <c:v>1000.87837174233</c:v>
                </c:pt>
                <c:pt idx="228">
                  <c:v>999.819775889236</c:v>
                </c:pt>
                <c:pt idx="229">
                  <c:v>1000.2903002656</c:v>
                </c:pt>
                <c:pt idx="230">
                  <c:v>999.054912516474</c:v>
                </c:pt>
                <c:pt idx="231">
                  <c:v>1024.19026692512</c:v>
                </c:pt>
                <c:pt idx="232">
                  <c:v>1000.55529169663</c:v>
                </c:pt>
                <c:pt idx="233">
                  <c:v>999.761899669897</c:v>
                </c:pt>
                <c:pt idx="234">
                  <c:v>998.814534138556</c:v>
                </c:pt>
                <c:pt idx="235">
                  <c:v>999.903235680647</c:v>
                </c:pt>
                <c:pt idx="236">
                  <c:v>988.91830306691</c:v>
                </c:pt>
                <c:pt idx="237">
                  <c:v>1000.13126100604</c:v>
                </c:pt>
                <c:pt idx="238">
                  <c:v>999.107474841073</c:v>
                </c:pt>
                <c:pt idx="239">
                  <c:v>1001.052551905</c:v>
                </c:pt>
                <c:pt idx="240">
                  <c:v>977.865845640466</c:v>
                </c:pt>
                <c:pt idx="241">
                  <c:v>1009.15729427262</c:v>
                </c:pt>
                <c:pt idx="242">
                  <c:v>1000.170774172</c:v>
                </c:pt>
                <c:pt idx="243">
                  <c:v>999.393759609886</c:v>
                </c:pt>
                <c:pt idx="244">
                  <c:v>1000.2357856523</c:v>
                </c:pt>
                <c:pt idx="245">
                  <c:v>1021.43340973428</c:v>
                </c:pt>
                <c:pt idx="246">
                  <c:v>999.578663943945</c:v>
                </c:pt>
                <c:pt idx="247">
                  <c:v>1000.45627523211</c:v>
                </c:pt>
                <c:pt idx="248">
                  <c:v>998.77239580958</c:v>
                </c:pt>
                <c:pt idx="249">
                  <c:v>1000.13185901024</c:v>
                </c:pt>
                <c:pt idx="250">
                  <c:v>1000.53498144897</c:v>
                </c:pt>
                <c:pt idx="251">
                  <c:v>996.990018750327</c:v>
                </c:pt>
                <c:pt idx="252">
                  <c:v>999.894602198798</c:v>
                </c:pt>
                <c:pt idx="253">
                  <c:v>1000.87683138623</c:v>
                </c:pt>
                <c:pt idx="254">
                  <c:v>999.357571759728</c:v>
                </c:pt>
                <c:pt idx="255">
                  <c:v>1000.12225142052</c:v>
                </c:pt>
                <c:pt idx="256">
                  <c:v>999.779221330887</c:v>
                </c:pt>
                <c:pt idx="257">
                  <c:v>1000.62817649999</c:v>
                </c:pt>
                <c:pt idx="258">
                  <c:v>1000.01982183106</c:v>
                </c:pt>
                <c:pt idx="259">
                  <c:v>999.998206196039</c:v>
                </c:pt>
                <c:pt idx="260">
                  <c:v>999.679987713905</c:v>
                </c:pt>
                <c:pt idx="261">
                  <c:v>1004.87780538082</c:v>
                </c:pt>
                <c:pt idx="262">
                  <c:v>1000.50047166546</c:v>
                </c:pt>
                <c:pt idx="263">
                  <c:v>997.717906347908</c:v>
                </c:pt>
                <c:pt idx="264">
                  <c:v>1050.53850022805</c:v>
                </c:pt>
                <c:pt idx="265">
                  <c:v>1142.28610132102</c:v>
                </c:pt>
                <c:pt idx="266">
                  <c:v>1005.06626494929</c:v>
                </c:pt>
                <c:pt idx="267">
                  <c:v>1000.10540106013</c:v>
                </c:pt>
                <c:pt idx="268">
                  <c:v>1000.25442348588</c:v>
                </c:pt>
                <c:pt idx="269">
                  <c:v>1000.30239640135</c:v>
                </c:pt>
                <c:pt idx="270">
                  <c:v>1024.68946162329</c:v>
                </c:pt>
                <c:pt idx="271">
                  <c:v>1016.25926190211</c:v>
                </c:pt>
                <c:pt idx="272">
                  <c:v>999.745888227475</c:v>
                </c:pt>
                <c:pt idx="273">
                  <c:v>1003.75561667821</c:v>
                </c:pt>
                <c:pt idx="274">
                  <c:v>1000.06704408507</c:v>
                </c:pt>
                <c:pt idx="275">
                  <c:v>1016.20069351222</c:v>
                </c:pt>
                <c:pt idx="276">
                  <c:v>999.390438324196</c:v>
                </c:pt>
                <c:pt idx="277">
                  <c:v>987.488831860306</c:v>
                </c:pt>
                <c:pt idx="278">
                  <c:v>1002.34709347418</c:v>
                </c:pt>
                <c:pt idx="279">
                  <c:v>1010.12935207182</c:v>
                </c:pt>
                <c:pt idx="280">
                  <c:v>1000.39337045846</c:v>
                </c:pt>
                <c:pt idx="281">
                  <c:v>1000.09840016944</c:v>
                </c:pt>
                <c:pt idx="282">
                  <c:v>998.701664662252</c:v>
                </c:pt>
                <c:pt idx="283">
                  <c:v>1000.17044441709</c:v>
                </c:pt>
                <c:pt idx="284">
                  <c:v>961.579149713993</c:v>
                </c:pt>
                <c:pt idx="285">
                  <c:v>1000.63214809369</c:v>
                </c:pt>
                <c:pt idx="286">
                  <c:v>999.867541249435</c:v>
                </c:pt>
                <c:pt idx="287">
                  <c:v>1030.70951716137</c:v>
                </c:pt>
                <c:pt idx="288">
                  <c:v>999.909520869312</c:v>
                </c:pt>
                <c:pt idx="289">
                  <c:v>1000.42363977055</c:v>
                </c:pt>
                <c:pt idx="290">
                  <c:v>1000.16359129977</c:v>
                </c:pt>
                <c:pt idx="291">
                  <c:v>935.80290887901</c:v>
                </c:pt>
                <c:pt idx="292">
                  <c:v>999.798975803252</c:v>
                </c:pt>
                <c:pt idx="293">
                  <c:v>1001.25367035005</c:v>
                </c:pt>
                <c:pt idx="294">
                  <c:v>1003.06471005946</c:v>
                </c:pt>
                <c:pt idx="295">
                  <c:v>999.756127519178</c:v>
                </c:pt>
                <c:pt idx="296">
                  <c:v>999.583460525131</c:v>
                </c:pt>
                <c:pt idx="297">
                  <c:v>997.75328281525</c:v>
                </c:pt>
                <c:pt idx="298">
                  <c:v>1001.56216213077</c:v>
                </c:pt>
                <c:pt idx="299">
                  <c:v>1001.29030418989</c:v>
                </c:pt>
                <c:pt idx="300">
                  <c:v>999.650626791507</c:v>
                </c:pt>
                <c:pt idx="301">
                  <c:v>999.929288660722</c:v>
                </c:pt>
                <c:pt idx="302">
                  <c:v>975.209380304951</c:v>
                </c:pt>
                <c:pt idx="303">
                  <c:v>1000.12624402077</c:v>
                </c:pt>
                <c:pt idx="304">
                  <c:v>998.422339892446</c:v>
                </c:pt>
                <c:pt idx="305">
                  <c:v>996.004341108438</c:v>
                </c:pt>
                <c:pt idx="306">
                  <c:v>1000.39975974513</c:v>
                </c:pt>
                <c:pt idx="307">
                  <c:v>999.533533884129</c:v>
                </c:pt>
                <c:pt idx="308">
                  <c:v>1000.01484038258</c:v>
                </c:pt>
                <c:pt idx="309">
                  <c:v>1000.91696506796</c:v>
                </c:pt>
                <c:pt idx="310">
                  <c:v>999.934156090437</c:v>
                </c:pt>
                <c:pt idx="311">
                  <c:v>977.080009318919</c:v>
                </c:pt>
                <c:pt idx="312">
                  <c:v>1000.39300453946</c:v>
                </c:pt>
                <c:pt idx="313">
                  <c:v>999.043780512999</c:v>
                </c:pt>
                <c:pt idx="314">
                  <c:v>999.372907512668</c:v>
                </c:pt>
                <c:pt idx="315">
                  <c:v>1008.15104879586</c:v>
                </c:pt>
                <c:pt idx="316">
                  <c:v>1000.27765410222</c:v>
                </c:pt>
                <c:pt idx="317">
                  <c:v>1001.90724464645</c:v>
                </c:pt>
                <c:pt idx="318">
                  <c:v>1000.71047409226</c:v>
                </c:pt>
                <c:pt idx="319">
                  <c:v>1000.22201032296</c:v>
                </c:pt>
                <c:pt idx="320">
                  <c:v>999.246246269494</c:v>
                </c:pt>
                <c:pt idx="321">
                  <c:v>999.552696267592</c:v>
                </c:pt>
                <c:pt idx="322">
                  <c:v>1000.07761662611</c:v>
                </c:pt>
                <c:pt idx="323">
                  <c:v>1000.27575058474</c:v>
                </c:pt>
                <c:pt idx="324">
                  <c:v>1001.91160930157</c:v>
                </c:pt>
                <c:pt idx="325">
                  <c:v>999.896275623345</c:v>
                </c:pt>
                <c:pt idx="326">
                  <c:v>1014.86656256089</c:v>
                </c:pt>
                <c:pt idx="327">
                  <c:v>1000.1021909628</c:v>
                </c:pt>
                <c:pt idx="328">
                  <c:v>999.591574591405</c:v>
                </c:pt>
                <c:pt idx="329">
                  <c:v>1007.88637597191</c:v>
                </c:pt>
                <c:pt idx="330">
                  <c:v>994.725586393407</c:v>
                </c:pt>
                <c:pt idx="331">
                  <c:v>999.643779015069</c:v>
                </c:pt>
                <c:pt idx="332">
                  <c:v>1006.58542662735</c:v>
                </c:pt>
                <c:pt idx="333">
                  <c:v>999.561491125225</c:v>
                </c:pt>
                <c:pt idx="334">
                  <c:v>999.117091086653</c:v>
                </c:pt>
                <c:pt idx="335">
                  <c:v>1001.4803796573</c:v>
                </c:pt>
                <c:pt idx="336">
                  <c:v>1000.70591559596</c:v>
                </c:pt>
                <c:pt idx="337">
                  <c:v>999.205611211512</c:v>
                </c:pt>
                <c:pt idx="338">
                  <c:v>1001.23053417716</c:v>
                </c:pt>
                <c:pt idx="339">
                  <c:v>1000.0523709509</c:v>
                </c:pt>
                <c:pt idx="340">
                  <c:v>999.33125094662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-1649356576"/>
        <c:axId val="-1649353312"/>
      </c:lineChart>
      <c:catAx>
        <c:axId val="-164935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649353312"/>
        <c:crosses val="autoZero"/>
        <c:auto val="1"/>
        <c:lblAlgn val="ctr"/>
        <c:lblOffset val="100"/>
        <c:tickLblSkip val="19"/>
        <c:noMultiLvlLbl val="0"/>
      </c:catAx>
      <c:valAx>
        <c:axId val="-1649353312"/>
        <c:scaling>
          <c:orientation val="minMax"/>
          <c:min val="800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50000"/>
                </a:schemeClr>
              </a:solidFill>
              <a:prstDash val="dashDot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649356576"/>
        <c:crosses val="autoZero"/>
        <c:crossBetween val="between"/>
        <c:majorUnit val="100"/>
      </c:valAx>
      <c:spPr>
        <a:noFill/>
        <a:ln w="25400"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altLang="en-US" sz="12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400" b="1"/>
              <a:t>艳椒批发价格周环比指数</a:t>
            </a:r>
            <a:endParaRPr lang="zh-CN" sz="1400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指数计算!$AB$60:$AB$108</c:f>
              <c:strCache>
                <c:ptCount val="49"/>
                <c:pt idx="0">
                  <c:v>第一周</c:v>
                </c:pt>
                <c:pt idx="1">
                  <c:v>第二周</c:v>
                </c:pt>
                <c:pt idx="2">
                  <c:v>第三周</c:v>
                </c:pt>
                <c:pt idx="3">
                  <c:v>第四周</c:v>
                </c:pt>
                <c:pt idx="4">
                  <c:v>第五周</c:v>
                </c:pt>
                <c:pt idx="5">
                  <c:v>第六周</c:v>
                </c:pt>
                <c:pt idx="6">
                  <c:v>第七周</c:v>
                </c:pt>
                <c:pt idx="7">
                  <c:v>第八周</c:v>
                </c:pt>
                <c:pt idx="8">
                  <c:v>第九周</c:v>
                </c:pt>
                <c:pt idx="9">
                  <c:v>第十二周</c:v>
                </c:pt>
                <c:pt idx="10">
                  <c:v>第十三周</c:v>
                </c:pt>
                <c:pt idx="11">
                  <c:v>第十四周</c:v>
                </c:pt>
                <c:pt idx="12">
                  <c:v>第十五周</c:v>
                </c:pt>
                <c:pt idx="13">
                  <c:v>第十六周</c:v>
                </c:pt>
                <c:pt idx="14">
                  <c:v>第十七周</c:v>
                </c:pt>
                <c:pt idx="15">
                  <c:v>第十八周</c:v>
                </c:pt>
                <c:pt idx="16">
                  <c:v>第十九周</c:v>
                </c:pt>
                <c:pt idx="17">
                  <c:v>第二十周</c:v>
                </c:pt>
                <c:pt idx="18">
                  <c:v>第二十一周</c:v>
                </c:pt>
                <c:pt idx="19">
                  <c:v>第二十二周</c:v>
                </c:pt>
                <c:pt idx="20">
                  <c:v>第二十三周</c:v>
                </c:pt>
                <c:pt idx="21">
                  <c:v>第二十四周</c:v>
                </c:pt>
                <c:pt idx="22">
                  <c:v>第二十五周</c:v>
                </c:pt>
                <c:pt idx="23">
                  <c:v>第二十六周</c:v>
                </c:pt>
                <c:pt idx="24">
                  <c:v>第二十七周</c:v>
                </c:pt>
                <c:pt idx="25">
                  <c:v>第二十八周</c:v>
                </c:pt>
                <c:pt idx="26">
                  <c:v>第二十九周</c:v>
                </c:pt>
                <c:pt idx="27">
                  <c:v>第三十周</c:v>
                </c:pt>
                <c:pt idx="28">
                  <c:v>第三十一周</c:v>
                </c:pt>
                <c:pt idx="29">
                  <c:v>第三十二周</c:v>
                </c:pt>
                <c:pt idx="30">
                  <c:v>第三十三周</c:v>
                </c:pt>
                <c:pt idx="31">
                  <c:v>第三十四周</c:v>
                </c:pt>
                <c:pt idx="32">
                  <c:v>第三十五周</c:v>
                </c:pt>
                <c:pt idx="33">
                  <c:v>第三十六周</c:v>
                </c:pt>
                <c:pt idx="34">
                  <c:v>第三十七周</c:v>
                </c:pt>
                <c:pt idx="35">
                  <c:v>第三十八周</c:v>
                </c:pt>
                <c:pt idx="36">
                  <c:v>第三十九周</c:v>
                </c:pt>
                <c:pt idx="37">
                  <c:v>第四十周</c:v>
                </c:pt>
                <c:pt idx="38">
                  <c:v>第四十一周</c:v>
                </c:pt>
                <c:pt idx="39">
                  <c:v>第四十二周</c:v>
                </c:pt>
                <c:pt idx="40">
                  <c:v>第四十三周</c:v>
                </c:pt>
                <c:pt idx="41">
                  <c:v>第四十四周</c:v>
                </c:pt>
                <c:pt idx="42">
                  <c:v>第四十五周</c:v>
                </c:pt>
                <c:pt idx="43">
                  <c:v>第四十六周</c:v>
                </c:pt>
                <c:pt idx="44">
                  <c:v>第四十七周</c:v>
                </c:pt>
                <c:pt idx="45">
                  <c:v>第四十八周</c:v>
                </c:pt>
                <c:pt idx="46">
                  <c:v>第四十九周</c:v>
                </c:pt>
                <c:pt idx="47">
                  <c:v>第五十周</c:v>
                </c:pt>
                <c:pt idx="48">
                  <c:v>第五十一周</c:v>
                </c:pt>
              </c:strCache>
            </c:strRef>
          </c:cat>
          <c:val>
            <c:numRef>
              <c:f>指数计算!$AC$60:$AC$108</c:f>
              <c:numCache>
                <c:formatCode>0.00_ </c:formatCode>
                <c:ptCount val="49"/>
                <c:pt idx="0">
                  <c:v>994.135573019918</c:v>
                </c:pt>
                <c:pt idx="1">
                  <c:v>1030.1163816759</c:v>
                </c:pt>
                <c:pt idx="2">
                  <c:v>997.369054145071</c:v>
                </c:pt>
                <c:pt idx="3">
                  <c:v>1082.14991438598</c:v>
                </c:pt>
                <c:pt idx="4">
                  <c:v>1019.43798944628</c:v>
                </c:pt>
                <c:pt idx="5">
                  <c:v>996.461379052432</c:v>
                </c:pt>
                <c:pt idx="6">
                  <c:v>965.196468512962</c:v>
                </c:pt>
                <c:pt idx="7">
                  <c:v>1001.33708091059</c:v>
                </c:pt>
                <c:pt idx="8">
                  <c:v>976.44894080433</c:v>
                </c:pt>
                <c:pt idx="9">
                  <c:v>999.379231297831</c:v>
                </c:pt>
                <c:pt idx="10">
                  <c:v>997.814715132174</c:v>
                </c:pt>
                <c:pt idx="11">
                  <c:v>1003.42123293078</c:v>
                </c:pt>
                <c:pt idx="12">
                  <c:v>999.469023485308</c:v>
                </c:pt>
                <c:pt idx="13">
                  <c:v>1009.99567211174</c:v>
                </c:pt>
                <c:pt idx="14">
                  <c:v>1026.8736051799</c:v>
                </c:pt>
                <c:pt idx="15">
                  <c:v>1018.17978818145</c:v>
                </c:pt>
                <c:pt idx="16">
                  <c:v>1014.90260238844</c:v>
                </c:pt>
                <c:pt idx="17">
                  <c:v>967.318002978077</c:v>
                </c:pt>
                <c:pt idx="18">
                  <c:v>1013.04990519903</c:v>
                </c:pt>
                <c:pt idx="19">
                  <c:v>1003.97937263186</c:v>
                </c:pt>
                <c:pt idx="20">
                  <c:v>1003.45085398533</c:v>
                </c:pt>
                <c:pt idx="21">
                  <c:v>997.932420473903</c:v>
                </c:pt>
                <c:pt idx="22">
                  <c:v>998.705319404011</c:v>
                </c:pt>
                <c:pt idx="23">
                  <c:v>995.03061886705</c:v>
                </c:pt>
                <c:pt idx="24">
                  <c:v>997.716529537213</c:v>
                </c:pt>
                <c:pt idx="25">
                  <c:v>997.366818463047</c:v>
                </c:pt>
                <c:pt idx="26">
                  <c:v>1018.41507725652</c:v>
                </c:pt>
                <c:pt idx="27">
                  <c:v>1004.33349767282</c:v>
                </c:pt>
                <c:pt idx="28">
                  <c:v>999.934832236975</c:v>
                </c:pt>
                <c:pt idx="29">
                  <c:v>1004.36810094639</c:v>
                </c:pt>
                <c:pt idx="30">
                  <c:v>1035.34927374389</c:v>
                </c:pt>
                <c:pt idx="31">
                  <c:v>998.496684386261</c:v>
                </c:pt>
                <c:pt idx="32">
                  <c:v>1010.95034893014</c:v>
                </c:pt>
                <c:pt idx="33">
                  <c:v>1008.50151644949</c:v>
                </c:pt>
                <c:pt idx="34">
                  <c:v>987.400566050321</c:v>
                </c:pt>
                <c:pt idx="35">
                  <c:v>1015.86584049313</c:v>
                </c:pt>
                <c:pt idx="36">
                  <c:v>998.829139119167</c:v>
                </c:pt>
                <c:pt idx="37">
                  <c:v>1096.17731438059</c:v>
                </c:pt>
                <c:pt idx="38">
                  <c:v>1130.70986981822</c:v>
                </c:pt>
                <c:pt idx="39">
                  <c:v>1028.75890700435</c:v>
                </c:pt>
                <c:pt idx="40">
                  <c:v>983.998507907953</c:v>
                </c:pt>
                <c:pt idx="41">
                  <c:v>966.089037057355</c:v>
                </c:pt>
                <c:pt idx="42">
                  <c:v>982.497984450111</c:v>
                </c:pt>
                <c:pt idx="43">
                  <c:v>986.42736141247</c:v>
                </c:pt>
                <c:pt idx="44">
                  <c:v>979.609947470406</c:v>
                </c:pt>
                <c:pt idx="45">
                  <c:v>987.736818891492</c:v>
                </c:pt>
                <c:pt idx="46">
                  <c:v>1007.20463058785</c:v>
                </c:pt>
                <c:pt idx="47">
                  <c:v>1018.4225214067</c:v>
                </c:pt>
                <c:pt idx="48">
                  <c:v>1005.45969647423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70036624"/>
        <c:axId val="-1970042064"/>
      </c:barChart>
      <c:catAx>
        <c:axId val="-197003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altLang="en-US"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-1970042064"/>
        <c:crosses val="autoZero"/>
        <c:auto val="1"/>
        <c:lblAlgn val="ctr"/>
        <c:lblOffset val="100"/>
        <c:tickLblSkip val="3"/>
        <c:noMultiLvlLbl val="0"/>
      </c:catAx>
      <c:valAx>
        <c:axId val="-197004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Text" lastClr="000000"/>
              </a:solidFill>
              <a:prstDash val="dashDot"/>
              <a:round/>
            </a:ln>
            <a:effectLst/>
          </c:spPr>
        </c:majorGridlines>
        <c:numFmt formatCode="0.0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alt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-1970036624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round/>
    </a:ln>
    <a:effectLst/>
  </c:spPr>
  <c:txPr>
    <a:bodyPr/>
    <a:lstStyle/>
    <a:p>
      <a:pPr>
        <a:defRPr lang="zh-CN" altLang="en-US" sz="1000" b="0" i="0" u="none" strike="noStrike" kern="1200" baseline="0">
          <a:solidFill>
            <a:schemeClr val="tx1"/>
          </a:solidFill>
          <a:latin typeface="+mn-lt"/>
          <a:ea typeface="+mn-ea"/>
          <a:cs typeface="+mn-cs"/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满天星批发价格指数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Sheet1!$V$4</c:f>
              <c:strCache>
                <c:ptCount val="1"/>
                <c:pt idx="0">
                  <c:v>定基指数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Sheet1!$U$5:$U$345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Sheet1!$V$5:$V$345</c:f>
              <c:numCache>
                <c:formatCode>General</c:formatCode>
                <c:ptCount val="341"/>
                <c:pt idx="0">
                  <c:v>1000</c:v>
                </c:pt>
                <c:pt idx="1">
                  <c:v>1034.29935498887</c:v>
                </c:pt>
                <c:pt idx="2">
                  <c:v>997.557761819198</c:v>
                </c:pt>
                <c:pt idx="3">
                  <c:v>974.974262971528</c:v>
                </c:pt>
                <c:pt idx="4">
                  <c:v>980.284852455828</c:v>
                </c:pt>
                <c:pt idx="5">
                  <c:v>1018.60673450282</c:v>
                </c:pt>
                <c:pt idx="6">
                  <c:v>1026.63571331609</c:v>
                </c:pt>
                <c:pt idx="7">
                  <c:v>1026.24224747487</c:v>
                </c:pt>
                <c:pt idx="8">
                  <c:v>996.77986071353</c:v>
                </c:pt>
                <c:pt idx="9">
                  <c:v>1020.35875384419</c:v>
                </c:pt>
                <c:pt idx="10">
                  <c:v>1020.38244591905</c:v>
                </c:pt>
                <c:pt idx="11">
                  <c:v>977.040156364199</c:v>
                </c:pt>
                <c:pt idx="12">
                  <c:v>1001.69234113058</c:v>
                </c:pt>
                <c:pt idx="13">
                  <c:v>1000.74962805856</c:v>
                </c:pt>
                <c:pt idx="14">
                  <c:v>1015.34693066825</c:v>
                </c:pt>
                <c:pt idx="15">
                  <c:v>1017.46484767025</c:v>
                </c:pt>
                <c:pt idx="16">
                  <c:v>1026.3488266074</c:v>
                </c:pt>
                <c:pt idx="17">
                  <c:v>1039.86492262403</c:v>
                </c:pt>
                <c:pt idx="18">
                  <c:v>1027.87107054505</c:v>
                </c:pt>
                <c:pt idx="19">
                  <c:v>1041.20717311032</c:v>
                </c:pt>
                <c:pt idx="20">
                  <c:v>1041.18160863105</c:v>
                </c:pt>
                <c:pt idx="21">
                  <c:v>1027.89934073582</c:v>
                </c:pt>
                <c:pt idx="22">
                  <c:v>1019.62100968773</c:v>
                </c:pt>
                <c:pt idx="23">
                  <c:v>1019.30872157058</c:v>
                </c:pt>
                <c:pt idx="24">
                  <c:v>1019.77191242732</c:v>
                </c:pt>
                <c:pt idx="25">
                  <c:v>1017.23406272611</c:v>
                </c:pt>
                <c:pt idx="26">
                  <c:v>1061.42035873313</c:v>
                </c:pt>
                <c:pt idx="27">
                  <c:v>1057.03908341177</c:v>
                </c:pt>
                <c:pt idx="28">
                  <c:v>1036.35469875295</c:v>
                </c:pt>
                <c:pt idx="29">
                  <c:v>1037.14301076883</c:v>
                </c:pt>
                <c:pt idx="30">
                  <c:v>1036.86928784994</c:v>
                </c:pt>
                <c:pt idx="31">
                  <c:v>1038.34603651136</c:v>
                </c:pt>
                <c:pt idx="32">
                  <c:v>1036.91401261356</c:v>
                </c:pt>
                <c:pt idx="33">
                  <c:v>1039.12921406731</c:v>
                </c:pt>
                <c:pt idx="34">
                  <c:v>1036.97395540694</c:v>
                </c:pt>
                <c:pt idx="35">
                  <c:v>1038.29886691121</c:v>
                </c:pt>
                <c:pt idx="36">
                  <c:v>1040.40088550561</c:v>
                </c:pt>
                <c:pt idx="37">
                  <c:v>1040.18383743072</c:v>
                </c:pt>
                <c:pt idx="38">
                  <c:v>1040.34919492505</c:v>
                </c:pt>
                <c:pt idx="39">
                  <c:v>1036.97876579306</c:v>
                </c:pt>
                <c:pt idx="40">
                  <c:v>1033.09229194103</c:v>
                </c:pt>
                <c:pt idx="41">
                  <c:v>1030.90485673736</c:v>
                </c:pt>
                <c:pt idx="42">
                  <c:v>1035.27897993759</c:v>
                </c:pt>
                <c:pt idx="43">
                  <c:v>1030.05170507583</c:v>
                </c:pt>
                <c:pt idx="44">
                  <c:v>1026.10841352009</c:v>
                </c:pt>
                <c:pt idx="45">
                  <c:v>1079.89396961538</c:v>
                </c:pt>
                <c:pt idx="46">
                  <c:v>1089.38922776428</c:v>
                </c:pt>
                <c:pt idx="47">
                  <c:v>1098.6027035475</c:v>
                </c:pt>
                <c:pt idx="48">
                  <c:v>1095.01041604838</c:v>
                </c:pt>
                <c:pt idx="49">
                  <c:v>1093.9135178178</c:v>
                </c:pt>
                <c:pt idx="50">
                  <c:v>1091.79024313458</c:v>
                </c:pt>
                <c:pt idx="51" c:formatCode="0.00_);[Red]\(0.00\)">
                  <c:v>1089.12679105293</c:v>
                </c:pt>
                <c:pt idx="52" c:formatCode="0.00_);[Red]\(0.00\)">
                  <c:v>1078.81794751182</c:v>
                </c:pt>
                <c:pt idx="53" c:formatCode="0.00_);[Red]\(0.00\)">
                  <c:v>1095.17813166945</c:v>
                </c:pt>
                <c:pt idx="54" c:formatCode="0.00_);[Red]\(0.00\)">
                  <c:v>1100.7675549996</c:v>
                </c:pt>
                <c:pt idx="55" c:formatCode="0.00_);[Red]\(0.00\)">
                  <c:v>1100.06228427239</c:v>
                </c:pt>
                <c:pt idx="56" c:formatCode="0.00_);[Red]\(0.00\)">
                  <c:v>1097.26097420605</c:v>
                </c:pt>
                <c:pt idx="57" c:formatCode="0.00_);[Red]\(0.00\)">
                  <c:v>1100.6998760535</c:v>
                </c:pt>
                <c:pt idx="58" c:formatCode="0.00_);[Red]\(0.00\)">
                  <c:v>1093.97303764759</c:v>
                </c:pt>
                <c:pt idx="59" c:formatCode="0.00_);[Red]\(0.00\)">
                  <c:v>1086.45410447186</c:v>
                </c:pt>
                <c:pt idx="60" c:formatCode="0.00_);[Red]\(0.00\)">
                  <c:v>1087.99572578968</c:v>
                </c:pt>
                <c:pt idx="61" c:formatCode="0.00_);[Red]\(0.00\)">
                  <c:v>1084.09887764689</c:v>
                </c:pt>
                <c:pt idx="62" c:formatCode="0.00_);[Red]\(0.00\)">
                  <c:v>1085.07201492789</c:v>
                </c:pt>
                <c:pt idx="63" c:formatCode="0.00_);[Red]\(0.00\)">
                  <c:v>1085.81582729423</c:v>
                </c:pt>
                <c:pt idx="64" c:formatCode="0.00_);[Red]\(0.00\)">
                  <c:v>1086.99794855651</c:v>
                </c:pt>
                <c:pt idx="65" c:formatCode="0.00_);[Red]\(0.00\)">
                  <c:v>1087.0911305575</c:v>
                </c:pt>
                <c:pt idx="66" c:formatCode="0.00_);[Red]\(0.00\)">
                  <c:v>1086.39091148908</c:v>
                </c:pt>
                <c:pt idx="67" c:formatCode="0.00_);[Red]\(0.00\)">
                  <c:v>1084.93622822472</c:v>
                </c:pt>
                <c:pt idx="68" c:formatCode="0.00_);[Red]\(0.00\)">
                  <c:v>1084.94911748654</c:v>
                </c:pt>
                <c:pt idx="69" c:formatCode="0.00_);[Red]\(0.00\)">
                  <c:v>1082.07930897168</c:v>
                </c:pt>
                <c:pt idx="70" c:formatCode="0.00_);[Red]\(0.00\)">
                  <c:v>1079.80782225002</c:v>
                </c:pt>
                <c:pt idx="71" c:formatCode="0.00_);[Red]\(0.00\)">
                  <c:v>1079.59883011372</c:v>
                </c:pt>
                <c:pt idx="72" c:formatCode="0.00_);[Red]\(0.00\)">
                  <c:v>1078.56016799746</c:v>
                </c:pt>
                <c:pt idx="73" c:formatCode="0.00_);[Red]\(0.00\)">
                  <c:v>1077.47826736367</c:v>
                </c:pt>
                <c:pt idx="74" c:formatCode="0.00_);[Red]\(0.00\)">
                  <c:v>1077.49436779081</c:v>
                </c:pt>
                <c:pt idx="75" c:formatCode="0.00_);[Red]\(0.00\)">
                  <c:v>1077.49293508144</c:v>
                </c:pt>
                <c:pt idx="76" c:formatCode="0.00_);[Red]\(0.00\)">
                  <c:v>1077.5092759344</c:v>
                </c:pt>
                <c:pt idx="77" c:formatCode="0.00_);[Red]\(0.00\)">
                  <c:v>1077.24056830917</c:v>
                </c:pt>
                <c:pt idx="78" c:formatCode="0.00_);[Red]\(0.00\)">
                  <c:v>1074.65874372635</c:v>
                </c:pt>
                <c:pt idx="79" c:formatCode="0.00_);[Red]\(0.00\)">
                  <c:v>1079.29010578289</c:v>
                </c:pt>
                <c:pt idx="80" c:formatCode="0.00_);[Red]\(0.00\)">
                  <c:v>1079.2601375314</c:v>
                </c:pt>
                <c:pt idx="81" c:formatCode="0.00_);[Red]\(0.00\)">
                  <c:v>1074.371305692</c:v>
                </c:pt>
                <c:pt idx="82" c:formatCode="0.00_);[Red]\(0.00\)">
                  <c:v>1074.64261717947</c:v>
                </c:pt>
                <c:pt idx="83" c:formatCode="0.00_);[Red]\(0.00\)">
                  <c:v>1074.53177408104</c:v>
                </c:pt>
                <c:pt idx="84" c:formatCode="0.00_);[Red]\(0.00\)">
                  <c:v>1073.40785451267</c:v>
                </c:pt>
                <c:pt idx="85" c:formatCode="0.00_);[Red]\(0.00\)">
                  <c:v>1073.79396824765</c:v>
                </c:pt>
                <c:pt idx="86" c:formatCode="0.00_);[Red]\(0.00\)">
                  <c:v>1076.07415151557</c:v>
                </c:pt>
                <c:pt idx="87" c:formatCode="0.00_);[Red]\(0.00\)">
                  <c:v>1072.23378498836</c:v>
                </c:pt>
                <c:pt idx="88" c:formatCode="0.00_);[Red]\(0.00\)">
                  <c:v>1082.47146899121</c:v>
                </c:pt>
                <c:pt idx="89" c:formatCode="0.00_);[Red]\(0.00\)">
                  <c:v>1085.96023997249</c:v>
                </c:pt>
                <c:pt idx="90" c:formatCode="0.00_);[Red]\(0.00\)">
                  <c:v>1084.35285394341</c:v>
                </c:pt>
                <c:pt idx="91" c:formatCode="0.00_);[Red]\(0.00\)">
                  <c:v>1083.77936610725</c:v>
                </c:pt>
                <c:pt idx="92" c:formatCode="0.00_);[Red]\(0.00\)">
                  <c:v>1083.6627200256</c:v>
                </c:pt>
                <c:pt idx="93" c:formatCode="0.00_);[Red]\(0.00\)">
                  <c:v>1118.57338371546</c:v>
                </c:pt>
                <c:pt idx="94" c:formatCode="0.00_);[Red]\(0.00\)">
                  <c:v>1110.03910507335</c:v>
                </c:pt>
                <c:pt idx="95" c:formatCode="0.00_);[Red]\(0.00\)">
                  <c:v>1111.75715354966</c:v>
                </c:pt>
                <c:pt idx="96" c:formatCode="0.00_);[Red]\(0.00\)">
                  <c:v>1108.89088790639</c:v>
                </c:pt>
                <c:pt idx="97" c:formatCode="0.00_);[Red]\(0.00\)">
                  <c:v>1123.85337565457</c:v>
                </c:pt>
                <c:pt idx="98" c:formatCode="0.00_);[Red]\(0.00\)">
                  <c:v>1133.76290084129</c:v>
                </c:pt>
                <c:pt idx="99" c:formatCode="0.00_);[Red]\(0.00\)">
                  <c:v>1123.37334603205</c:v>
                </c:pt>
                <c:pt idx="100" c:formatCode="0.00_);[Red]\(0.00\)">
                  <c:v>1139.62527332119</c:v>
                </c:pt>
                <c:pt idx="101" c:formatCode="0.00_);[Red]\(0.00\)">
                  <c:v>1150.72680049066</c:v>
                </c:pt>
                <c:pt idx="102" c:formatCode="0.00_);[Red]\(0.00\)">
                  <c:v>1154.41651060151</c:v>
                </c:pt>
                <c:pt idx="103" c:formatCode="0.00_);[Red]\(0.00\)">
                  <c:v>1164.98637331361</c:v>
                </c:pt>
                <c:pt idx="104" c:formatCode="0.00_);[Red]\(0.00\)">
                  <c:v>1161.58115039621</c:v>
                </c:pt>
                <c:pt idx="105" c:formatCode="0.00_);[Red]\(0.00\)">
                  <c:v>1178.85805672491</c:v>
                </c:pt>
                <c:pt idx="106" c:formatCode="0.00_);[Red]\(0.00\)">
                  <c:v>1192.01990081582</c:v>
                </c:pt>
                <c:pt idx="107" c:formatCode="0.00_);[Red]\(0.00\)">
                  <c:v>1178.97174496493</c:v>
                </c:pt>
                <c:pt idx="108" c:formatCode="0.00_);[Red]\(0.00\)">
                  <c:v>1170.52322206024</c:v>
                </c:pt>
                <c:pt idx="109" c:formatCode="0.00_);[Red]\(0.00\)">
                  <c:v>1171.59812997872</c:v>
                </c:pt>
                <c:pt idx="110" c:formatCode="0.00_);[Red]\(0.00\)">
                  <c:v>1171.09933292281</c:v>
                </c:pt>
                <c:pt idx="111" c:formatCode="0.00_);[Red]\(0.00\)">
                  <c:v>1172.98178709447</c:v>
                </c:pt>
                <c:pt idx="112" c:formatCode="0.00_);[Red]\(0.00\)">
                  <c:v>1176.8790088123</c:v>
                </c:pt>
                <c:pt idx="113" c:formatCode="0.00_);[Red]\(0.00\)">
                  <c:v>1166.27054915696</c:v>
                </c:pt>
                <c:pt idx="114" c:formatCode="0.00_);[Red]\(0.00\)">
                  <c:v>1167.02895988925</c:v>
                </c:pt>
                <c:pt idx="115" c:formatCode="0.00_);[Red]\(0.00\)">
                  <c:v>1161.99838032408</c:v>
                </c:pt>
                <c:pt idx="116" c:formatCode="0.00_);[Red]\(0.00\)">
                  <c:v>1170.13656237575</c:v>
                </c:pt>
                <c:pt idx="117" c:formatCode="0.00_);[Red]\(0.00\)">
                  <c:v>1178.04060599543</c:v>
                </c:pt>
                <c:pt idx="118" c:formatCode="0.00_);[Red]\(0.00\)">
                  <c:v>1180.66288679891</c:v>
                </c:pt>
                <c:pt idx="119" c:formatCode="0.00_);[Red]\(0.00\)">
                  <c:v>1181.46434811278</c:v>
                </c:pt>
                <c:pt idx="120" c:formatCode="0.00_);[Red]\(0.00\)">
                  <c:v>1179.00061700007</c:v>
                </c:pt>
                <c:pt idx="121" c:formatCode="0.00_);[Red]\(0.00\)">
                  <c:v>1181.73794535571</c:v>
                </c:pt>
                <c:pt idx="122" c:formatCode="0.00_);[Red]\(0.00\)">
                  <c:v>1172.09595444089</c:v>
                </c:pt>
                <c:pt idx="123" c:formatCode="0.00_);[Red]\(0.00\)">
                  <c:v>1171.70740227086</c:v>
                </c:pt>
                <c:pt idx="124" c:formatCode="0.00_);[Red]\(0.00\)">
                  <c:v>1174.48331384997</c:v>
                </c:pt>
                <c:pt idx="125" c:formatCode="0.00_);[Red]\(0.00\)">
                  <c:v>1178.12548883327</c:v>
                </c:pt>
                <c:pt idx="126" c:formatCode="0.00_);[Red]\(0.00\)">
                  <c:v>1186.27774613461</c:v>
                </c:pt>
                <c:pt idx="127" c:formatCode="0.00_);[Red]\(0.00\)">
                  <c:v>1183.56521106851</c:v>
                </c:pt>
                <c:pt idx="128" c:formatCode="0.00_);[Red]\(0.00\)">
                  <c:v>1176.04664081329</c:v>
                </c:pt>
                <c:pt idx="129" c:formatCode="0.00_);[Red]\(0.00\)">
                  <c:v>1174.69787445173</c:v>
                </c:pt>
                <c:pt idx="130" c:formatCode="0.00_);[Red]\(0.00\)">
                  <c:v>1173.26316959845</c:v>
                </c:pt>
                <c:pt idx="131" c:formatCode="0.00_);[Red]\(0.00\)">
                  <c:v>1174.73106580418</c:v>
                </c:pt>
                <c:pt idx="132" c:formatCode="0.00_);[Red]\(0.00\)">
                  <c:v>1181.30501412591</c:v>
                </c:pt>
                <c:pt idx="133" c:formatCode="0.00_);[Red]\(0.00\)">
                  <c:v>1178.99157637681</c:v>
                </c:pt>
                <c:pt idx="134" c:formatCode="0.00_);[Red]\(0.00\)">
                  <c:v>1187.22591536395</c:v>
                </c:pt>
                <c:pt idx="135" c:formatCode="0.00_);[Red]\(0.00\)">
                  <c:v>1182.28342210627</c:v>
                </c:pt>
                <c:pt idx="136" c:formatCode="0.00_);[Red]\(0.00\)">
                  <c:v>1170.74352043978</c:v>
                </c:pt>
                <c:pt idx="137" c:formatCode="0.00_);[Red]\(0.00\)">
                  <c:v>1090.03589914745</c:v>
                </c:pt>
                <c:pt idx="138" c:formatCode="0.00_);[Red]\(0.00\)">
                  <c:v>1101.6264821062</c:v>
                </c:pt>
                <c:pt idx="139" c:formatCode="0.00_);[Red]\(0.00\)">
                  <c:v>1105.31667003133</c:v>
                </c:pt>
                <c:pt idx="140" c:formatCode="0.00_);[Red]\(0.00\)">
                  <c:v>1110.42553873155</c:v>
                </c:pt>
                <c:pt idx="141" c:formatCode="0.00_);[Red]\(0.00\)">
                  <c:v>1110.89671782231</c:v>
                </c:pt>
                <c:pt idx="142" c:formatCode="0.00_);[Red]\(0.00\)">
                  <c:v>1107.24929563273</c:v>
                </c:pt>
                <c:pt idx="143" c:formatCode="0.00_);[Red]\(0.00\)">
                  <c:v>1109.72891758982</c:v>
                </c:pt>
                <c:pt idx="144" c:formatCode="0.00_);[Red]\(0.00\)">
                  <c:v>1092.64499249907</c:v>
                </c:pt>
                <c:pt idx="145" c:formatCode="0.00_);[Red]\(0.00\)">
                  <c:v>1085.32812840417</c:v>
                </c:pt>
                <c:pt idx="146" c:formatCode="0.00_);[Red]\(0.00\)">
                  <c:v>1082.74976217337</c:v>
                </c:pt>
                <c:pt idx="147" c:formatCode="0.00_);[Red]\(0.00\)">
                  <c:v>1082.16539964464</c:v>
                </c:pt>
                <c:pt idx="148" c:formatCode="0.00_);[Red]\(0.00\)">
                  <c:v>1081.94430920877</c:v>
                </c:pt>
                <c:pt idx="149" c:formatCode="0.00_);[Red]\(0.00\)">
                  <c:v>1089.93284051129</c:v>
                </c:pt>
                <c:pt idx="150" c:formatCode="0.00_);[Red]\(0.00\)">
                  <c:v>1075.63435614178</c:v>
                </c:pt>
                <c:pt idx="151" c:formatCode="0.00_);[Red]\(0.00\)">
                  <c:v>1066.26040364061</c:v>
                </c:pt>
                <c:pt idx="152" c:formatCode="0.00_);[Red]\(0.00\)">
                  <c:v>1064.85619515964</c:v>
                </c:pt>
                <c:pt idx="153" c:formatCode="0.00_);[Red]\(0.00\)">
                  <c:v>1062.92558956554</c:v>
                </c:pt>
                <c:pt idx="154" c:formatCode="0.00_);[Red]\(0.00\)">
                  <c:v>1062.44848200772</c:v>
                </c:pt>
                <c:pt idx="155" c:formatCode="0.00_);[Red]\(0.00\)">
                  <c:v>1064.50844304244</c:v>
                </c:pt>
                <c:pt idx="156" c:formatCode="0.00_);[Red]\(0.00\)">
                  <c:v>1065.27919749615</c:v>
                </c:pt>
                <c:pt idx="157" c:formatCode="0.00_);[Red]\(0.00\)">
                  <c:v>1059.836840505</c:v>
                </c:pt>
                <c:pt idx="158" c:formatCode="0.00_);[Red]\(0.00\)">
                  <c:v>1060.50410326562</c:v>
                </c:pt>
                <c:pt idx="159" c:formatCode="0.00_);[Red]\(0.00\)">
                  <c:v>1060.97351349736</c:v>
                </c:pt>
                <c:pt idx="160" c:formatCode="0.00_ ">
                  <c:v>1061.78174412728</c:v>
                </c:pt>
                <c:pt idx="161" c:formatCode="0.00_ ">
                  <c:v>1063.04076872194</c:v>
                </c:pt>
                <c:pt idx="162" c:formatCode="0.00_ ">
                  <c:v>1063.478620712</c:v>
                </c:pt>
                <c:pt idx="163" c:formatCode="0.00_ ">
                  <c:v>1063.91277073265</c:v>
                </c:pt>
                <c:pt idx="164" c:formatCode="0.00_ ">
                  <c:v>1062.38468951196</c:v>
                </c:pt>
                <c:pt idx="165" c:formatCode="0.00_ ">
                  <c:v>1063.12890934915</c:v>
                </c:pt>
                <c:pt idx="166" c:formatCode="0.00_ ">
                  <c:v>1063.29362012729</c:v>
                </c:pt>
                <c:pt idx="167" c:formatCode="0.00_ ">
                  <c:v>1061.67656638371</c:v>
                </c:pt>
                <c:pt idx="168" c:formatCode="0.00_ ">
                  <c:v>1063.15345766088</c:v>
                </c:pt>
                <c:pt idx="169" c:formatCode="0.00_ ">
                  <c:v>1065.66535639264</c:v>
                </c:pt>
                <c:pt idx="170" c:formatCode="0.00_ ">
                  <c:v>1066.33098383859</c:v>
                </c:pt>
                <c:pt idx="171" c:formatCode="0.00_ ">
                  <c:v>1068.72193952964</c:v>
                </c:pt>
                <c:pt idx="172" c:formatCode="0.00_ ">
                  <c:v>1076.2185824322</c:v>
                </c:pt>
                <c:pt idx="173" c:formatCode="0.00_ ">
                  <c:v>1076.00715060025</c:v>
                </c:pt>
                <c:pt idx="174" c:formatCode="0.00_ ">
                  <c:v>1075.41932517604</c:v>
                </c:pt>
                <c:pt idx="175" c:formatCode="0.00_ ">
                  <c:v>1075.02873176779</c:v>
                </c:pt>
                <c:pt idx="176" c:formatCode="0.00_ ">
                  <c:v>1075.78697632326</c:v>
                </c:pt>
                <c:pt idx="177" c:formatCode="0.00_ ">
                  <c:v>1075.14861892398</c:v>
                </c:pt>
                <c:pt idx="178" c:formatCode="0.00_ ">
                  <c:v>1076.97300753403</c:v>
                </c:pt>
                <c:pt idx="179" c:formatCode="0.00_ ">
                  <c:v>1075.66914524216</c:v>
                </c:pt>
                <c:pt idx="180" c:formatCode="0.00_ ">
                  <c:v>1075.60032291438</c:v>
                </c:pt>
                <c:pt idx="181" c:formatCode="0.00_ ">
                  <c:v>1076.23014379996</c:v>
                </c:pt>
                <c:pt idx="182" c:formatCode="0.00_ ">
                  <c:v>1058.54445662933</c:v>
                </c:pt>
                <c:pt idx="183" c:formatCode="0.00_ ">
                  <c:v>1057.80889281187</c:v>
                </c:pt>
                <c:pt idx="184" c:formatCode="0.00_ ">
                  <c:v>1059.02877398928</c:v>
                </c:pt>
                <c:pt idx="185" c:formatCode="0.00_ ">
                  <c:v>1079.50633577585</c:v>
                </c:pt>
                <c:pt idx="186" c:formatCode="0.00_ ">
                  <c:v>1082.07873477041</c:v>
                </c:pt>
                <c:pt idx="187" c:formatCode="0.00_ ">
                  <c:v>1082.6656146984</c:v>
                </c:pt>
                <c:pt idx="188" c:formatCode="0.00_ ">
                  <c:v>1082.38898694471</c:v>
                </c:pt>
                <c:pt idx="189" c:formatCode="0.00_ ">
                  <c:v>1081.6264058704</c:v>
                </c:pt>
                <c:pt idx="190" c:formatCode="0.00_ ">
                  <c:v>1082.35095426588</c:v>
                </c:pt>
                <c:pt idx="191" c:formatCode="0.00_ ">
                  <c:v>1081.67392297137</c:v>
                </c:pt>
                <c:pt idx="192" c:formatCode="0.00_ ">
                  <c:v>1080.75431378382</c:v>
                </c:pt>
                <c:pt idx="193" c:formatCode="0.00_ ">
                  <c:v>1080.55225577276</c:v>
                </c:pt>
                <c:pt idx="194" c:formatCode="0.00_ ">
                  <c:v>1080.3869105243</c:v>
                </c:pt>
                <c:pt idx="195" c:formatCode="0.00_ ">
                  <c:v>1080.09139388724</c:v>
                </c:pt>
                <c:pt idx="196" c:formatCode="0.00_ ">
                  <c:v>1080.16310465522</c:v>
                </c:pt>
                <c:pt idx="197" c:formatCode="0.00_ ">
                  <c:v>1079.31727948268</c:v>
                </c:pt>
                <c:pt idx="198">
                  <c:v>1079.5302761922</c:v>
                </c:pt>
                <c:pt idx="199">
                  <c:v>1079.72614427679</c:v>
                </c:pt>
                <c:pt idx="200">
                  <c:v>1079.79593051597</c:v>
                </c:pt>
                <c:pt idx="201">
                  <c:v>1091.14071492782</c:v>
                </c:pt>
                <c:pt idx="202">
                  <c:v>1090.81300632214</c:v>
                </c:pt>
                <c:pt idx="203">
                  <c:v>1092.10353117624</c:v>
                </c:pt>
                <c:pt idx="204">
                  <c:v>1091.32387430787</c:v>
                </c:pt>
                <c:pt idx="205">
                  <c:v>1090.7702509624</c:v>
                </c:pt>
                <c:pt idx="206">
                  <c:v>1091.48514166866</c:v>
                </c:pt>
                <c:pt idx="207" c:formatCode="0.00_);[Red]\(0.00\)">
                  <c:v>1091.51</c:v>
                </c:pt>
                <c:pt idx="208" c:formatCode="0.00_);[Red]\(0.00\)">
                  <c:v>1092.97</c:v>
                </c:pt>
                <c:pt idx="209" c:formatCode="0.00_);[Red]\(0.00\)">
                  <c:v>1095.82</c:v>
                </c:pt>
                <c:pt idx="210" c:formatCode="0.00_);[Red]\(0.00\)">
                  <c:v>1096.31</c:v>
                </c:pt>
                <c:pt idx="211" c:formatCode="0.00_);[Red]\(0.00\)">
                  <c:v>1113.93</c:v>
                </c:pt>
                <c:pt idx="212" c:formatCode="0.00_);[Red]\(0.00\)">
                  <c:v>1114.36</c:v>
                </c:pt>
                <c:pt idx="213" c:formatCode="0.00_);[Red]\(0.00\)">
                  <c:v>1114.08</c:v>
                </c:pt>
                <c:pt idx="214" c:formatCode="0.00_);[Red]\(0.00\)">
                  <c:v>1115.03618206362</c:v>
                </c:pt>
                <c:pt idx="215" c:formatCode="0.00_);[Red]\(0.00\)">
                  <c:v>1115.65394030035</c:v>
                </c:pt>
                <c:pt idx="216" c:formatCode="0.00_);[Red]\(0.00\)">
                  <c:v>1114.18025271792</c:v>
                </c:pt>
                <c:pt idx="217" c:formatCode="0.00_);[Red]\(0.00\)">
                  <c:v>1114.21774898784</c:v>
                </c:pt>
                <c:pt idx="218" c:formatCode="0.00_);[Red]\(0.00\)">
                  <c:v>1114.47749013063</c:v>
                </c:pt>
                <c:pt idx="219" c:formatCode="0.00_);[Red]\(0.00\)">
                  <c:v>1114.63385621644</c:v>
                </c:pt>
                <c:pt idx="220" c:formatCode="0.00_);[Red]\(0.00\)">
                  <c:v>1114.62454698363</c:v>
                </c:pt>
                <c:pt idx="221" c:formatCode="0.00_);[Red]\(0.00\)">
                  <c:v>1127.9135935587</c:v>
                </c:pt>
                <c:pt idx="222" c:formatCode="0.00_);[Red]\(0.00\)">
                  <c:v>1128.65444630363</c:v>
                </c:pt>
                <c:pt idx="223" c:formatCode="0.00_);[Red]\(0.00\)">
                  <c:v>1129.01163883771</c:v>
                </c:pt>
                <c:pt idx="224" c:formatCode="0.00_);[Red]\(0.00\)">
                  <c:v>1129.33889940723</c:v>
                </c:pt>
                <c:pt idx="225" c:formatCode="0.00_);[Red]\(0.00\)">
                  <c:v>1130.0973327979</c:v>
                </c:pt>
                <c:pt idx="226" c:formatCode="0.00_);[Red]\(0.00\)">
                  <c:v>1146.80171091259</c:v>
                </c:pt>
                <c:pt idx="227" c:formatCode="0.00_);[Red]\(0.00\)">
                  <c:v>1147.94844912916</c:v>
                </c:pt>
                <c:pt idx="228" c:formatCode="0.00_);[Red]\(0.00\)">
                  <c:v>1147.43888822417</c:v>
                </c:pt>
                <c:pt idx="229" c:formatCode="0.00_);[Red]\(0.00\)">
                  <c:v>1147.26541148914</c:v>
                </c:pt>
                <c:pt idx="230" c:formatCode="0.00_);[Red]\(0.00\)">
                  <c:v>1148.30966243265</c:v>
                </c:pt>
                <c:pt idx="231" c:formatCode="0.00_);[Red]\(0.00\)">
                  <c:v>1151.91792614121</c:v>
                </c:pt>
                <c:pt idx="232" c:formatCode="0.00_);[Red]\(0.00\)">
                  <c:v>1152.00097969055</c:v>
                </c:pt>
                <c:pt idx="233" c:formatCode="0.00_);[Red]\(0.00\)">
                  <c:v>1151.8609715645</c:v>
                </c:pt>
                <c:pt idx="234" c:formatCode="0.00_);[Red]\(0.00\)">
                  <c:v>1150.92794868927</c:v>
                </c:pt>
                <c:pt idx="235" c:formatCode="0.00_);[Red]\(0.00\)">
                  <c:v>1150.6921781906</c:v>
                </c:pt>
                <c:pt idx="236" c:formatCode="0.00_);[Red]\(0.00\)">
                  <c:v>1152.01621469027</c:v>
                </c:pt>
                <c:pt idx="237" c:formatCode="0.00_);[Red]\(0.00\)">
                  <c:v>1152.65402493562</c:v>
                </c:pt>
                <c:pt idx="238" c:formatCode="0.00_);[Red]\(0.00\)">
                  <c:v>1152.65652781906</c:v>
                </c:pt>
                <c:pt idx="239" c:formatCode="0.00_);[Red]\(0.00\)">
                  <c:v>1153.05452347391</c:v>
                </c:pt>
                <c:pt idx="240" c:formatCode="0.00_);[Red]\(0.00\)">
                  <c:v>1166.31328059642</c:v>
                </c:pt>
                <c:pt idx="241" c:formatCode="0.00_);[Red]\(0.00\)">
                  <c:v>1286.94569804749</c:v>
                </c:pt>
                <c:pt idx="242" c:formatCode="0.00_);[Red]\(0.00\)">
                  <c:v>1286.14530519214</c:v>
                </c:pt>
                <c:pt idx="243" c:formatCode="0.00_);[Red]\(0.00\)">
                  <c:v>1286.02548482506</c:v>
                </c:pt>
                <c:pt idx="244" c:formatCode="0.00_);[Red]\(0.00\)">
                  <c:v>1285.95661213096</c:v>
                </c:pt>
                <c:pt idx="245" c:formatCode="0.00_);[Red]\(0.00\)">
                  <c:v>1307.82618884419</c:v>
                </c:pt>
                <c:pt idx="246" c:formatCode="0.00_);[Red]\(0.00\)">
                  <c:v>1308.46553815859</c:v>
                </c:pt>
                <c:pt idx="247" c:formatCode="0.00_);[Red]\(0.00\)">
                  <c:v>1308.22579263164</c:v>
                </c:pt>
                <c:pt idx="248" c:formatCode="0.00_);[Red]\(0.00\)">
                  <c:v>1307.78819595695</c:v>
                </c:pt>
                <c:pt idx="249" c:formatCode="0.00_);[Red]\(0.00\)">
                  <c:v>1307.81262138036</c:v>
                </c:pt>
                <c:pt idx="250" c:formatCode="0.00_);[Red]\(0.00\)">
                  <c:v>1308.91588694014</c:v>
                </c:pt>
                <c:pt idx="251" c:formatCode="0.00_);[Red]\(0.00\)">
                  <c:v>1309.1826798973</c:v>
                </c:pt>
                <c:pt idx="252" c:formatCode="0.00_);[Red]\(0.00\)">
                  <c:v>1308.99407873558</c:v>
                </c:pt>
                <c:pt idx="253" c:formatCode="0.00_);[Red]\(0.00\)">
                  <c:v>1309.07687647559</c:v>
                </c:pt>
                <c:pt idx="254" c:formatCode="0.00_);[Red]\(0.00\)">
                  <c:v>1309.39745999746</c:v>
                </c:pt>
                <c:pt idx="255" c:formatCode="0.00_);[Red]\(0.00\)">
                  <c:v>1309.27721031762</c:v>
                </c:pt>
                <c:pt idx="256" c:formatCode="0.00_);[Red]\(0.00\)">
                  <c:v>1309.02231419037</c:v>
                </c:pt>
                <c:pt idx="257" c:formatCode="0.00_);[Red]\(0.00\)">
                  <c:v>1309.28592960256</c:v>
                </c:pt>
                <c:pt idx="258" c:formatCode="0.00_);[Red]\(0.00\)">
                  <c:v>1309.28607377074</c:v>
                </c:pt>
                <c:pt idx="259" c:formatCode="0.00_);[Red]\(0.00\)">
                  <c:v>1309.37374267678</c:v>
                </c:pt>
                <c:pt idx="260" c:formatCode="0.00_);[Red]\(0.00\)">
                  <c:v>1309.20422382252</c:v>
                </c:pt>
                <c:pt idx="261" c:formatCode="0.00_);[Red]\(0.00\)">
                  <c:v>1344.02625847319</c:v>
                </c:pt>
                <c:pt idx="262" c:formatCode="0.00_);[Red]\(0.00\)">
                  <c:v>1344.86033802811</c:v>
                </c:pt>
                <c:pt idx="263" c:formatCode="0.00_);[Red]\(0.00\)">
                  <c:v>1318.86933255138</c:v>
                </c:pt>
                <c:pt idx="264" c:formatCode="0.00_);[Red]\(0.00\)">
                  <c:v>1343.1442865474</c:v>
                </c:pt>
                <c:pt idx="265" c:formatCode="0.00_);[Red]\(0.00\)">
                  <c:v>1529.76608287259</c:v>
                </c:pt>
                <c:pt idx="266" c:formatCode="0.00_);[Red]\(0.00\)">
                  <c:v>1531.04869935976</c:v>
                </c:pt>
                <c:pt idx="267" c:formatCode="0.00_);[Red]\(0.00\)">
                  <c:v>1531.37121852882</c:v>
                </c:pt>
                <c:pt idx="268" c:formatCode="0.00_);[Red]\(0.00\)">
                  <c:v>1532.5694852928</c:v>
                </c:pt>
                <c:pt idx="269" c:formatCode="0.00_);[Red]\(0.00\)">
                  <c:v>1531.77564037704</c:v>
                </c:pt>
                <c:pt idx="270" c:formatCode="0.00_);[Red]\(0.00\)">
                  <c:v>1545.170542146</c:v>
                </c:pt>
                <c:pt idx="271" c:formatCode="0.00_);[Red]\(0.00\)">
                  <c:v>1551.29498221475</c:v>
                </c:pt>
                <c:pt idx="272" c:formatCode="0.00_);[Red]\(0.00\)">
                  <c:v>1551.00535880334</c:v>
                </c:pt>
                <c:pt idx="273" c:formatCode="0.00_);[Red]\(0.00\)">
                  <c:v>1558.34190057021</c:v>
                </c:pt>
                <c:pt idx="274" c:formatCode="0.00_);[Red]\(0.00\)">
                  <c:v>1609.67578562976</c:v>
                </c:pt>
                <c:pt idx="275" c:formatCode="0.00_);[Red]\(0.00\)">
                  <c:v>1609.07113237789</c:v>
                </c:pt>
                <c:pt idx="276" c:formatCode="0.00_);[Red]\(0.00\)">
                  <c:v>1607.62227756149</c:v>
                </c:pt>
                <c:pt idx="277" c:formatCode="0.00_);[Red]\(0.00\)">
                  <c:v>1608.06217853556</c:v>
                </c:pt>
                <c:pt idx="278" c:formatCode="0.00_);[Red]\(0.00\)">
                  <c:v>1608.42642026713</c:v>
                </c:pt>
                <c:pt idx="279" c:formatCode="0.00_);[Red]\(0.00\)">
                  <c:v>1597.1478075484</c:v>
                </c:pt>
                <c:pt idx="280" c:formatCode="0.00_);[Red]\(0.00\)">
                  <c:v>1600.91110439637</c:v>
                </c:pt>
                <c:pt idx="281" c:formatCode="0.00_);[Red]\(0.00\)">
                  <c:v>1601.23164511714</c:v>
                </c:pt>
                <c:pt idx="282" c:formatCode="0.00_);[Red]\(0.00\)">
                  <c:v>1602.6979925552</c:v>
                </c:pt>
                <c:pt idx="283" c:formatCode="0.00_);[Red]\(0.00\)">
                  <c:v>1602.83410648708</c:v>
                </c:pt>
                <c:pt idx="284" c:formatCode="0.00_);[Red]\(0.00\)">
                  <c:v>1579.22873199569</c:v>
                </c:pt>
                <c:pt idx="285" c:formatCode="0.00_);[Red]\(0.00\)">
                  <c:v>1579.85244261937</c:v>
                </c:pt>
                <c:pt idx="286" c:formatCode="0.00_);[Red]\(0.00\)">
                  <c:v>1578.58322924538</c:v>
                </c:pt>
                <c:pt idx="287" c:formatCode="0.00_);[Red]\(0.00\)">
                  <c:v>1602.09424793034</c:v>
                </c:pt>
                <c:pt idx="288" c:formatCode="0.00_);[Red]\(0.00\)">
                  <c:v>1602.03137987929</c:v>
                </c:pt>
                <c:pt idx="289" c:formatCode="0.00_);[Red]\(0.00\)">
                  <c:v>1602.97776314745</c:v>
                </c:pt>
                <c:pt idx="290" c:formatCode="0.00_);[Red]\(0.00\)">
                  <c:v>1604.54926194579</c:v>
                </c:pt>
                <c:pt idx="291" c:formatCode="0.00_);[Red]\(0.00\)">
                  <c:v>1507.1688713373</c:v>
                </c:pt>
                <c:pt idx="292" c:formatCode="0.00_);[Red]\(0.00\)">
                  <c:v>1506.85539062795</c:v>
                </c:pt>
                <c:pt idx="293" c:formatCode="0.00_);[Red]\(0.00\)">
                  <c:v>1506.45848523508</c:v>
                </c:pt>
                <c:pt idx="294" c:formatCode="0.00_);[Red]\(0.00\)">
                  <c:v>1510.59063760151</c:v>
                </c:pt>
                <c:pt idx="295" c:formatCode="0.00_);[Red]\(0.00\)">
                  <c:v>1510.76146247411</c:v>
                </c:pt>
                <c:pt idx="296" c:formatCode="0.00_);[Red]\(0.00\)">
                  <c:v>1511.04278095442</c:v>
                </c:pt>
                <c:pt idx="297" c:formatCode="0.00_);[Red]\(0.00\)">
                  <c:v>1499.78222963044</c:v>
                </c:pt>
                <c:pt idx="298" c:formatCode="0.00_);[Red]\(0.00\)">
                  <c:v>1498.916801006</c:v>
                </c:pt>
                <c:pt idx="299" c:formatCode="0.00_);[Red]\(0.00\)">
                  <c:v>1497.93264351944</c:v>
                </c:pt>
                <c:pt idx="300" c:formatCode="0.00_);[Red]\(0.00\)">
                  <c:v>1498.88317877929</c:v>
                </c:pt>
                <c:pt idx="301" c:formatCode="0.00_);[Red]\(0.00\)">
                  <c:v>1498.99667571729</c:v>
                </c:pt>
                <c:pt idx="302" c:formatCode="0.00_);[Red]\(0.00\)">
                  <c:v>1503.4976358183</c:v>
                </c:pt>
                <c:pt idx="303" c:formatCode="0.00_);[Red]\(0.00\)">
                  <c:v>1503.88884414446</c:v>
                </c:pt>
                <c:pt idx="304" c:formatCode="0.00_);[Red]\(0.00\)">
                  <c:v>1503.61655410631</c:v>
                </c:pt>
                <c:pt idx="305" c:formatCode="0.00_);[Red]\(0.00\)">
                  <c:v>1479.85598851648</c:v>
                </c:pt>
                <c:pt idx="306" c:formatCode="0.00_);[Red]\(0.00\)">
                  <c:v>1480.03454841439</c:v>
                </c:pt>
                <c:pt idx="307" c:formatCode="0.00_);[Red]\(0.00\)">
                  <c:v>1481.33712400636</c:v>
                </c:pt>
                <c:pt idx="308" c:formatCode="0.00_);[Red]\(0.00\)">
                  <c:v>1481.45734941978</c:v>
                </c:pt>
                <c:pt idx="309" c:formatCode="0.00_);[Red]\(0.00\)">
                  <c:v>1481.49445213271</c:v>
                </c:pt>
                <c:pt idx="310" c:formatCode="0.00_);[Red]\(0.00\)">
                  <c:v>1481.45061243727</c:v>
                </c:pt>
                <c:pt idx="311" c:formatCode="0.00_);[Red]\(0.00\)">
                  <c:v>1485.08783943855</c:v>
                </c:pt>
                <c:pt idx="312" c:formatCode="0.00_);[Red]\(0.00\)">
                  <c:v>1481.66998193152</c:v>
                </c:pt>
                <c:pt idx="313" c:formatCode="0.00_);[Red]\(0.00\)">
                  <c:v>1480.64353720888</c:v>
                </c:pt>
                <c:pt idx="314" c:formatCode="0.00_);[Red]\(0.00\)">
                  <c:v>1479.70735917183</c:v>
                </c:pt>
                <c:pt idx="315" c:formatCode="0.00_);[Red]\(0.00\)">
                  <c:v>1478.7029557749</c:v>
                </c:pt>
                <c:pt idx="316" c:formatCode="0.00_);[Red]\(0.00\)">
                  <c:v>1479.21509523695</c:v>
                </c:pt>
                <c:pt idx="317" c:formatCode="0.00_);[Red]\(0.00\)">
                  <c:v>1486.0002584947</c:v>
                </c:pt>
                <c:pt idx="318" c:formatCode="0.00_);[Red]\(0.00\)">
                  <c:v>1485.35113622571</c:v>
                </c:pt>
                <c:pt idx="319" c:formatCode="0.00_);[Red]\(0.00\)">
                  <c:v>1485.68425305198</c:v>
                </c:pt>
                <c:pt idx="320" c:formatCode="0.00_);[Red]\(0.00\)">
                  <c:v>1487.04855073485</c:v>
                </c:pt>
                <c:pt idx="321" c:formatCode="0.00_);[Red]\(0.00\)">
                  <c:v>1485.71366668819</c:v>
                </c:pt>
                <c:pt idx="322" c:formatCode="0.00_);[Red]\(0.00\)">
                  <c:v>1485.94824345465</c:v>
                </c:pt>
                <c:pt idx="323" c:formatCode="0.00_);[Red]\(0.00\)">
                  <c:v>1486.11064410761</c:v>
                </c:pt>
                <c:pt idx="324" c:formatCode="0.00_);[Red]\(0.00\)">
                  <c:v>1484.48855986269</c:v>
                </c:pt>
                <c:pt idx="325" c:formatCode="0.00_);[Red]\(0.00\)">
                  <c:v>1485.86830130236</c:v>
                </c:pt>
                <c:pt idx="326" c:formatCode="0.00_);[Red]\(0.00\)">
                  <c:v>1495.02213767667</c:v>
                </c:pt>
                <c:pt idx="327" c:formatCode="0.00_);[Red]\(0.00\)">
                  <c:v>1496.55871661957</c:v>
                </c:pt>
                <c:pt idx="328" c:formatCode="0.00_);[Red]\(0.00\)">
                  <c:v>1494.67476204317</c:v>
                </c:pt>
                <c:pt idx="329" c:formatCode="0.00_);[Red]\(0.00\)">
                  <c:v>1495.07821785568</c:v>
                </c:pt>
                <c:pt idx="330" c:formatCode="0.00_);[Red]\(0.00\)">
                  <c:v>1485.69368574898</c:v>
                </c:pt>
                <c:pt idx="331" c:formatCode="0.00_);[Red]\(0.00\)">
                  <c:v>1486.25463017733</c:v>
                </c:pt>
                <c:pt idx="332" c:formatCode="0.00_);[Red]\(0.00\)">
                  <c:v>1487.23068929602</c:v>
                </c:pt>
                <c:pt idx="333" c:formatCode="0.00_);[Red]\(0.00\)">
                  <c:v>1486.75378554625</c:v>
                </c:pt>
                <c:pt idx="334" c:formatCode="0.00_);[Red]\(0.00\)">
                  <c:v>1486.26216773833</c:v>
                </c:pt>
                <c:pt idx="335" c:formatCode="0.00_);[Red]\(0.00\)">
                  <c:v>1486.33857921493</c:v>
                </c:pt>
                <c:pt idx="336" c:formatCode="0.00_);[Red]\(0.00\)">
                  <c:v>1482.30294903651</c:v>
                </c:pt>
                <c:pt idx="337" c:formatCode="0.00_);[Red]\(0.00\)">
                  <c:v>1481.36695583382</c:v>
                </c:pt>
                <c:pt idx="338" c:formatCode="0.00_);[Red]\(0.00\)">
                  <c:v>1482.28539255551</c:v>
                </c:pt>
                <c:pt idx="339" c:formatCode="0.00_);[Red]\(0.00\)">
                  <c:v>1482.02725058268</c:v>
                </c:pt>
                <c:pt idx="340" c:formatCode="0.00_);[Red]\(0.00\)">
                  <c:v>1481.35634788117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970041520"/>
        <c:axId val="-1970037712"/>
      </c:barChart>
      <c:lineChart>
        <c:grouping val="standard"/>
        <c:varyColors val="0"/>
        <c:ser>
          <c:idx val="1"/>
          <c:order val="1"/>
          <c:tx>
            <c:strRef>
              <c:f>Sheet1!$W$4</c:f>
              <c:strCache>
                <c:ptCount val="1"/>
                <c:pt idx="0">
                  <c:v>日环比指数</c:v>
                </c:pt>
              </c:strCache>
            </c:strRef>
          </c:tx>
          <c:spPr>
            <a:ln w="28575" cap="rnd" cmpd="sng" algn="ctr">
              <a:solidFill>
                <a:srgbClr val="FFC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Sheet1!$U$5:$U$345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Sheet1!$W$5:$W$345</c:f>
              <c:numCache>
                <c:formatCode>General</c:formatCode>
                <c:ptCount val="341"/>
                <c:pt idx="1">
                  <c:v>1034.29935498887</c:v>
                </c:pt>
                <c:pt idx="2">
                  <c:v>964.476828693307</c:v>
                </c:pt>
                <c:pt idx="3">
                  <c:v>977.361211839517</c:v>
                </c:pt>
                <c:pt idx="4">
                  <c:v>1005.44690222705</c:v>
                </c:pt>
                <c:pt idx="5">
                  <c:v>1039.09259839218</c:v>
                </c:pt>
                <c:pt idx="6">
                  <c:v>1007.88231467681</c:v>
                </c:pt>
                <c:pt idx="7">
                  <c:v>999.616742495785</c:v>
                </c:pt>
                <c:pt idx="8">
                  <c:v>971.291001872284</c:v>
                </c:pt>
                <c:pt idx="9">
                  <c:v>1023.65506573717</c:v>
                </c:pt>
                <c:pt idx="10">
                  <c:v>1000.02321935767</c:v>
                </c:pt>
                <c:pt idx="11">
                  <c:v>957.52348570068</c:v>
                </c:pt>
                <c:pt idx="12">
                  <c:v>1025.23149596851</c:v>
                </c:pt>
                <c:pt idx="13">
                  <c:v>999.058879624706</c:v>
                </c:pt>
                <c:pt idx="14">
                  <c:v>1014.58636825877</c:v>
                </c:pt>
                <c:pt idx="15">
                  <c:v>1002.08590476617</c:v>
                </c:pt>
                <c:pt idx="16">
                  <c:v>1008.73148488371</c:v>
                </c:pt>
                <c:pt idx="17">
                  <c:v>1013.16910553823</c:v>
                </c:pt>
                <c:pt idx="18">
                  <c:v>988.465951857759</c:v>
                </c:pt>
                <c:pt idx="19">
                  <c:v>1012.97448964898</c:v>
                </c:pt>
                <c:pt idx="20">
                  <c:v>999.975447269346</c:v>
                </c:pt>
                <c:pt idx="21">
                  <c:v>987.243082489045</c:v>
                </c:pt>
                <c:pt idx="22">
                  <c:v>991.946360193055</c:v>
                </c:pt>
                <c:pt idx="23">
                  <c:v>999.693721378646</c:v>
                </c:pt>
                <c:pt idx="24">
                  <c:v>1000.45441665213</c:v>
                </c:pt>
                <c:pt idx="25">
                  <c:v>997.511355558745</c:v>
                </c:pt>
                <c:pt idx="26">
                  <c:v>1043.43768816452</c:v>
                </c:pt>
                <c:pt idx="27">
                  <c:v>995.872252416009</c:v>
                </c:pt>
                <c:pt idx="28">
                  <c:v>980.431769285143</c:v>
                </c:pt>
                <c:pt idx="29">
                  <c:v>1000.76065850507</c:v>
                </c:pt>
                <c:pt idx="30">
                  <c:v>999.736079869364</c:v>
                </c:pt>
                <c:pt idx="31">
                  <c:v>1001.4242380199</c:v>
                </c:pt>
                <c:pt idx="32">
                  <c:v>998.620860630806</c:v>
                </c:pt>
                <c:pt idx="33">
                  <c:v>1002.13634055168</c:v>
                </c:pt>
                <c:pt idx="34">
                  <c:v>997.92589927105</c:v>
                </c:pt>
                <c:pt idx="35">
                  <c:v>1001.27767095534</c:v>
                </c:pt>
                <c:pt idx="36">
                  <c:v>1002.02448318243</c:v>
                </c:pt>
                <c:pt idx="37">
                  <c:v>999.791380343948</c:v>
                </c:pt>
                <c:pt idx="38">
                  <c:v>1000.15896949018</c:v>
                </c:pt>
                <c:pt idx="39">
                  <c:v>996.760290536647</c:v>
                </c:pt>
                <c:pt idx="40">
                  <c:v>996.252118191584</c:v>
                </c:pt>
                <c:pt idx="41">
                  <c:v>997.882633312886</c:v>
                </c:pt>
                <c:pt idx="42">
                  <c:v>1004.24299407617</c:v>
                </c:pt>
                <c:pt idx="43">
                  <c:v>994.950853863492</c:v>
                </c:pt>
                <c:pt idx="44">
                  <c:v>996.171753770895</c:v>
                </c:pt>
                <c:pt idx="45">
                  <c:v>1052.41703058527</c:v>
                </c:pt>
                <c:pt idx="46">
                  <c:v>1008.79276893479</c:v>
                </c:pt>
                <c:pt idx="47">
                  <c:v>1008.4574691473</c:v>
                </c:pt>
                <c:pt idx="48">
                  <c:v>996.730130476177</c:v>
                </c:pt>
                <c:pt idx="49">
                  <c:v>998.998275984864</c:v>
                </c:pt>
                <c:pt idx="50">
                  <c:v>998.059010471452</c:v>
                </c:pt>
                <c:pt idx="51" c:formatCode="0.00_);[Red]\(0.00\)">
                  <c:v>997.560472720471</c:v>
                </c:pt>
                <c:pt idx="52" c:formatCode="0.00_);[Red]\(0.00\)">
                  <c:v>990.53476268714</c:v>
                </c:pt>
                <c:pt idx="53" c:formatCode="0.00_);[Red]\(0.00\)">
                  <c:v>1015.16491656017</c:v>
                </c:pt>
                <c:pt idx="54" c:formatCode="0.00_);[Red]\(0.00\)">
                  <c:v>1005.1036659412</c:v>
                </c:pt>
                <c:pt idx="55" c:formatCode="0.00_);[Red]\(0.00\)">
                  <c:v>999.35929186502</c:v>
                </c:pt>
                <c:pt idx="56" c:formatCode="0.00_);[Red]\(0.00\)">
                  <c:v>997.453498673311</c:v>
                </c:pt>
                <c:pt idx="57" c:formatCode="0.00_);[Red]\(0.00\)">
                  <c:v>1003.13407833532</c:v>
                </c:pt>
                <c:pt idx="58" c:formatCode="0.00_);[Red]\(0.00\)">
                  <c:v>993.888580754612</c:v>
                </c:pt>
                <c:pt idx="59" c:formatCode="0.00_);[Red]\(0.00\)">
                  <c:v>993.126948364378</c:v>
                </c:pt>
                <c:pt idx="60" c:formatCode="0.00_);[Red]\(0.00\)">
                  <c:v>1001.41894748381</c:v>
                </c:pt>
                <c:pt idx="61" c:formatCode="0.00_);[Red]\(0.00\)">
                  <c:v>996.418324033432</c:v>
                </c:pt>
                <c:pt idx="62" c:formatCode="0.00_);[Red]\(0.00\)">
                  <c:v>1000.89764623972</c:v>
                </c:pt>
                <c:pt idx="63" c:formatCode="0.00_);[Red]\(0.00\)">
                  <c:v>1000.68549585291</c:v>
                </c:pt>
                <c:pt idx="64" c:formatCode="0.00_);[Red]\(0.00\)">
                  <c:v>1001.0886940792</c:v>
                </c:pt>
                <c:pt idx="65" c:formatCode="0.00_);[Red]\(0.00\)">
                  <c:v>1000.08572417373</c:v>
                </c:pt>
                <c:pt idx="66" c:formatCode="0.00_);[Red]\(0.00\)">
                  <c:v>999.355878225167</c:v>
                </c:pt>
                <c:pt idx="67" c:formatCode="0.00_);[Red]\(0.00\)">
                  <c:v>998.66099463004</c:v>
                </c:pt>
                <c:pt idx="68" c:formatCode="0.00_);[Red]\(0.00\)">
                  <c:v>1000.01188020225</c:v>
                </c:pt>
                <c:pt idx="69" c:formatCode="0.00_);[Red]\(0.00\)">
                  <c:v>997.354891147791</c:v>
                </c:pt>
                <c:pt idx="70" c:formatCode="0.00_);[Red]\(0.00\)">
                  <c:v>997.900813089367</c:v>
                </c:pt>
                <c:pt idx="71" c:formatCode="0.00_);[Red]\(0.00\)">
                  <c:v>999.80645432271</c:v>
                </c:pt>
                <c:pt idx="72" c:formatCode="0.00_);[Red]\(0.00\)">
                  <c:v>999.037918449624</c:v>
                </c:pt>
                <c:pt idx="73" c:formatCode="0.00_);[Red]\(0.00\)">
                  <c:v>998.996902847063</c:v>
                </c:pt>
                <c:pt idx="74" c:formatCode="0.00_);[Red]\(0.00\)">
                  <c:v>1000.01494269316</c:v>
                </c:pt>
                <c:pt idx="75" c:formatCode="0.00_);[Red]\(0.00\)">
                  <c:v>999.998670332381</c:v>
                </c:pt>
                <c:pt idx="76" c:formatCode="0.00_);[Red]\(0.00\)">
                  <c:v>1000.01516562423</c:v>
                </c:pt>
                <c:pt idx="77" c:formatCode="0.00_);[Red]\(0.00\)">
                  <c:v>999.750621520175</c:v>
                </c:pt>
                <c:pt idx="78" c:formatCode="0.00_);[Red]\(0.00\)">
                  <c:v>997.603298038736</c:v>
                </c:pt>
                <c:pt idx="79" c:formatCode="0.00_);[Red]\(0.00\)">
                  <c:v>1004.30961184988</c:v>
                </c:pt>
                <c:pt idx="80" c:formatCode="0.00_);[Red]\(0.00\)">
                  <c:v>999.972233367721</c:v>
                </c:pt>
                <c:pt idx="81" c:formatCode="0.00_);[Red]\(0.00\)">
                  <c:v>995.470200677862</c:v>
                </c:pt>
                <c:pt idx="82" c:formatCode="0.00_);[Red]\(0.00\)">
                  <c:v>1000.25253046692</c:v>
                </c:pt>
                <c:pt idx="83" c:formatCode="0.00_);[Red]\(0.00\)">
                  <c:v>999.896855850812</c:v>
                </c:pt>
                <c:pt idx="84" c:formatCode="0.00_);[Red]\(0.00\)">
                  <c:v>998.954037846548</c:v>
                </c:pt>
                <c:pt idx="85" c:formatCode="0.00_);[Red]\(0.00\)">
                  <c:v>1000.35970831903</c:v>
                </c:pt>
                <c:pt idx="86" c:formatCode="0.00_);[Red]\(0.00\)">
                  <c:v>1002.12348302873</c:v>
                </c:pt>
                <c:pt idx="87" c:formatCode="0.00_);[Red]\(0.00\)">
                  <c:v>996.431132072259</c:v>
                </c:pt>
                <c:pt idx="88" c:formatCode="0.00_);[Red]\(0.00\)">
                  <c:v>1009.54799610512</c:v>
                </c:pt>
                <c:pt idx="89" c:formatCode="0.00_);[Red]\(0.00\)">
                  <c:v>1003.22296807004</c:v>
                </c:pt>
                <c:pt idx="90" c:formatCode="0.00_);[Red]\(0.00\)">
                  <c:v>998.519848176832</c:v>
                </c:pt>
                <c:pt idx="91" c:formatCode="0.00_);[Red]\(0.00\)">
                  <c:v>999.471124335523</c:v>
                </c:pt>
                <c:pt idx="92" c:formatCode="0.00_);[Red]\(0.00\)">
                  <c:v>999.892371007142</c:v>
                </c:pt>
                <c:pt idx="93">
                  <c:v>1032.21543294304</c:v>
                </c:pt>
                <c:pt idx="94">
                  <c:v>992.370390028626</c:v>
                </c:pt>
                <c:pt idx="95" c:formatCode="0.00_);[Red]\(0.00\)">
                  <c:v>1001.54773689364</c:v>
                </c:pt>
                <c:pt idx="96" c:formatCode="0.00_);[Red]\(0.00\)">
                  <c:v>997.421859950153</c:v>
                </c:pt>
                <c:pt idx="97" c:formatCode="0.00_);[Red]\(0.00\)">
                  <c:v>1013.49320109973</c:v>
                </c:pt>
                <c:pt idx="98" c:formatCode="0.00_);[Red]\(0.00\)">
                  <c:v>1008.81745377234</c:v>
                </c:pt>
                <c:pt idx="99" c:formatCode="0.00_);[Red]\(0.00\)">
                  <c:v>990.836219105837</c:v>
                </c:pt>
                <c:pt idx="100" c:formatCode="0.00_);[Red]\(0.00\)">
                  <c:v>1014.46707574694</c:v>
                </c:pt>
                <c:pt idx="101" c:formatCode="0.00_);[Red]\(0.00\)">
                  <c:v>1009.74138379462</c:v>
                </c:pt>
                <c:pt idx="102" c:formatCode="0.00_);[Red]\(0.00\)">
                  <c:v>1003.20641711767</c:v>
                </c:pt>
                <c:pt idx="103" c:formatCode="0.00_);[Red]\(0.00\)">
                  <c:v>1009.15602177813</c:v>
                </c:pt>
                <c:pt idx="104" c:formatCode="0.00_);[Red]\(0.00\)">
                  <c:v>997.077027684269</c:v>
                </c:pt>
                <c:pt idx="105" c:formatCode="0.00_);[Red]\(0.00\)">
                  <c:v>1014.87361113152</c:v>
                </c:pt>
                <c:pt idx="106" c:formatCode="0.00_);[Red]\(0.00\)">
                  <c:v>1011.16490998711</c:v>
                </c:pt>
                <c:pt idx="107" c:formatCode="0.00_);[Red]\(0.00\)">
                  <c:v>989.053743278984</c:v>
                </c:pt>
                <c:pt idx="108" c:formatCode="0.00_);[Red]\(0.00\)">
                  <c:v>992.833990347291</c:v>
                </c:pt>
                <c:pt idx="109" c:formatCode="0.00_);[Red]\(0.00\)">
                  <c:v>1000.91831404813</c:v>
                </c:pt>
                <c:pt idx="110" c:formatCode="0.00_);[Red]\(0.00\)">
                  <c:v>999.574259259086</c:v>
                </c:pt>
                <c:pt idx="111" c:formatCode="0.00_);[Red]\(0.00\)">
                  <c:v>1001.60742485179</c:v>
                </c:pt>
                <c:pt idx="112" c:formatCode="0.00_);[Red]\(0.00\)">
                  <c:v>1003.32249124471</c:v>
                </c:pt>
                <c:pt idx="113" c:formatCode="0.00_);[Red]\(0.00\)">
                  <c:v>990.985938591898</c:v>
                </c:pt>
                <c:pt idx="114" c:formatCode="0.00_);[Red]\(0.00\)">
                  <c:v>1000.65028713349</c:v>
                </c:pt>
                <c:pt idx="115" c:formatCode="0.00_);[Red]\(0.00\)">
                  <c:v>995.689413255308</c:v>
                </c:pt>
                <c:pt idx="116" c:formatCode="0.00_);[Red]\(0.00\)">
                  <c:v>1007.00360877388</c:v>
                </c:pt>
                <c:pt idx="117" c:formatCode="0.00_);[Red]\(0.00\)">
                  <c:v>1006.7548044167</c:v>
                </c:pt>
                <c:pt idx="118" c:formatCode="0.00_);[Red]\(0.00\)">
                  <c:v>1002.22596809493</c:v>
                </c:pt>
                <c:pt idx="119" c:formatCode="0.00_);[Red]\(0.00\)">
                  <c:v>1000.67882316183</c:v>
                </c:pt>
                <c:pt idx="120" c:formatCode="0.00_);[Red]\(0.00\)">
                  <c:v>997.914680103005</c:v>
                </c:pt>
                <c:pt idx="121" c:formatCode="0.00_);[Red]\(0.00\)">
                  <c:v>1002.32173615193</c:v>
                </c:pt>
                <c:pt idx="122" c:formatCode="0.00_);[Red]\(0.00\)">
                  <c:v>991.840838357849</c:v>
                </c:pt>
                <c:pt idx="123" c:formatCode="0.00_);[Red]\(0.00\)">
                  <c:v>999.668497985547</c:v>
                </c:pt>
                <c:pt idx="124" c:formatCode="0.00_);[Red]\(0.00\)">
                  <c:v>1002.36911670416</c:v>
                </c:pt>
                <c:pt idx="125" c:formatCode="0.00_);[Red]\(0.00\)">
                  <c:v>1003.10108704002</c:v>
                </c:pt>
                <c:pt idx="126" c:formatCode="0.00_);[Red]\(0.00\)">
                  <c:v>1006.91968502389</c:v>
                </c:pt>
                <c:pt idx="127" c:formatCode="0.00_);[Red]\(0.00\)">
                  <c:v>997.713406430376</c:v>
                </c:pt>
                <c:pt idx="128" c:formatCode="0.00_);[Red]\(0.00\)">
                  <c:v>993.647523444498</c:v>
                </c:pt>
                <c:pt idx="129" c:formatCode="0.00_);[Red]\(0.00\)">
                  <c:v>998.853135313896</c:v>
                </c:pt>
                <c:pt idx="130" c:formatCode="0.00_);[Red]\(0.00\)">
                  <c:v>998.77866055223</c:v>
                </c:pt>
                <c:pt idx="131" c:formatCode="0.00_);[Red]\(0.00\)">
                  <c:v>1001.25112271804</c:v>
                </c:pt>
                <c:pt idx="132" c:formatCode="0.00_);[Red]\(0.00\)">
                  <c:v>1005.59613047879</c:v>
                </c:pt>
                <c:pt idx="133" c:formatCode="0.00_);[Red]\(0.00\)">
                  <c:v>998.041625387655</c:v>
                </c:pt>
                <c:pt idx="134" c:formatCode="0.00_);[Red]\(0.00\)">
                  <c:v>1006.98422206921</c:v>
                </c:pt>
                <c:pt idx="135" c:formatCode="0.00_);[Red]\(0.00\)">
                  <c:v>995.836939546451</c:v>
                </c:pt>
                <c:pt idx="136" c:formatCode="0.00_);[Red]\(0.00\)">
                  <c:v>990.239310261214</c:v>
                </c:pt>
                <c:pt idx="137" c:formatCode="0.00_);[Red]\(0.00\)">
                  <c:v>931.062935747009</c:v>
                </c:pt>
                <c:pt idx="138" c:formatCode="0.00_);[Red]\(0.00\)">
                  <c:v>1010.63321214266</c:v>
                </c:pt>
                <c:pt idx="139" c:formatCode="0.00_);[Red]\(0.00\)">
                  <c:v>1003.34976326829</c:v>
                </c:pt>
                <c:pt idx="140" c:formatCode="0.00_);[Red]\(0.00\)">
                  <c:v>1004.62208599466</c:v>
                </c:pt>
                <c:pt idx="141" c:formatCode="0.00_);[Red]\(0.00\)">
                  <c:v>1000.4243229954</c:v>
                </c:pt>
                <c:pt idx="142" c:formatCode="0.00_);[Red]\(0.00\)">
                  <c:v>996.716686501037</c:v>
                </c:pt>
                <c:pt idx="143" c:formatCode="0.00_);[Red]\(0.00\)">
                  <c:v>1002.23944324631</c:v>
                </c:pt>
                <c:pt idx="144" c:formatCode="0.00_);[Red]\(0.00\)">
                  <c:v>984.605316830119</c:v>
                </c:pt>
                <c:pt idx="145" c:formatCode="0.00_);[Red]\(0.00\)">
                  <c:v>993.303530291055</c:v>
                </c:pt>
                <c:pt idx="146" c:formatCode="0.00_);[Red]\(0.00\)">
                  <c:v>997.624344045527</c:v>
                </c:pt>
                <c:pt idx="147" c:formatCode="0.00_);[Red]\(0.00\)">
                  <c:v>999.46029770761</c:v>
                </c:pt>
                <c:pt idx="148" c:formatCode="0.00_);[Red]\(0.00\)">
                  <c:v>999.79569626238</c:v>
                </c:pt>
                <c:pt idx="149" c:formatCode="0.00_);[Red]\(0.00\)">
                  <c:v>1007.38349583664</c:v>
                </c:pt>
                <c:pt idx="150" c:formatCode="0.00_);[Red]\(0.00\)">
                  <c:v>986.881316134302</c:v>
                </c:pt>
                <c:pt idx="151" c:formatCode="0.00_);[Red]\(0.00\)">
                  <c:v>991.285186785226</c:v>
                </c:pt>
                <c:pt idx="152" c:formatCode="0.00_);[Red]\(0.00\)">
                  <c:v>998.683052961382</c:v>
                </c:pt>
                <c:pt idx="153" c:formatCode="0.00_);[Red]\(0.00\)">
                  <c:v>998.186979985771</c:v>
                </c:pt>
                <c:pt idx="154" c:formatCode="0.00_);[Red]\(0.00\)">
                  <c:v>999.551137386753</c:v>
                </c:pt>
                <c:pt idx="155" c:formatCode="0.00_);[Red]\(0.00\)">
                  <c:v>1001.93888086774</c:v>
                </c:pt>
                <c:pt idx="156" c:formatCode="0.00_);[Red]\(0.00\)">
                  <c:v>1000.72404729032</c:v>
                </c:pt>
                <c:pt idx="157" c:formatCode="0.00_);[Red]\(0.00\)">
                  <c:v>994.891144965619</c:v>
                </c:pt>
                <c:pt idx="158" c:formatCode="0.00_);[Red]\(0.00\)">
                  <c:v>1000.62959007945</c:v>
                </c:pt>
                <c:pt idx="159" c:formatCode="0.00_);[Red]\(0.00\)">
                  <c:v>1000.44262934042</c:v>
                </c:pt>
                <c:pt idx="160" c:formatCode="0.00_ ">
                  <c:v>1000.76178209883</c:v>
                </c:pt>
                <c:pt idx="161" c:formatCode="0.00_ ">
                  <c:v>1001.18576590869</c:v>
                </c:pt>
                <c:pt idx="162" c:formatCode="0.00_ ">
                  <c:v>1000.41188635746</c:v>
                </c:pt>
                <c:pt idx="163" c:formatCode="0.00_ ">
                  <c:v>1000.40823577662</c:v>
                </c:pt>
                <c:pt idx="164" c:formatCode="0.00_ ">
                  <c:v>998.563715689175</c:v>
                </c:pt>
                <c:pt idx="165" c:formatCode="0.00_ ">
                  <c:v>1000.70051822521</c:v>
                </c:pt>
                <c:pt idx="166" c:formatCode="0.00_ ">
                  <c:v>1000.15493020338</c:v>
                </c:pt>
                <c:pt idx="167" c:formatCode="0.00_ ">
                  <c:v>998.479203003789</c:v>
                </c:pt>
                <c:pt idx="168" c:formatCode="0.00_ ">
                  <c:v>1001.391093412</c:v>
                </c:pt>
                <c:pt idx="169" c:formatCode="0.00_ ">
                  <c:v>1002.36268688557</c:v>
                </c:pt>
                <c:pt idx="170" c:formatCode="0.00_ ">
                  <c:v>1000.62461207166</c:v>
                </c:pt>
                <c:pt idx="171" c:formatCode="0.00_ ">
                  <c:v>1002.24222659501</c:v>
                </c:pt>
                <c:pt idx="172" c:formatCode="0.00_ ">
                  <c:v>1007.01458688671</c:v>
                </c:pt>
                <c:pt idx="173" c:formatCode="0.00_ ">
                  <c:v>999.803541924102</c:v>
                </c:pt>
                <c:pt idx="174" c:formatCode="0.00_ ">
                  <c:v>999.453697474146</c:v>
                </c:pt>
                <c:pt idx="175" c:formatCode="0.00_ ">
                  <c:v>999.636798968453</c:v>
                </c:pt>
                <c:pt idx="176" c:formatCode="0.00_ ">
                  <c:v>1000.70532492115</c:v>
                </c:pt>
                <c:pt idx="177" c:formatCode="0.00_ ">
                  <c:v>999.406613564461</c:v>
                </c:pt>
                <c:pt idx="178" c:formatCode="0.00_ ">
                  <c:v>1001.69687109106</c:v>
                </c:pt>
                <c:pt idx="179" c:formatCode="0.00_ ">
                  <c:v>998.789326860798</c:v>
                </c:pt>
                <c:pt idx="180" c:formatCode="0.00_ ">
                  <c:v>999.936019055591</c:v>
                </c:pt>
                <c:pt idx="181" c:formatCode="0.00_ ">
                  <c:v>1000.58555289745</c:v>
                </c:pt>
                <c:pt idx="182" c:formatCode="0.00_ ">
                  <c:v>983.567002585353</c:v>
                </c:pt>
                <c:pt idx="183" c:formatCode="0.00_ ">
                  <c:v>999.305117689805</c:v>
                </c:pt>
                <c:pt idx="184">
                  <c:v>1001.15321508989</c:v>
                </c:pt>
                <c:pt idx="185">
                  <c:v>1019.33617130103</c:v>
                </c:pt>
                <c:pt idx="186">
                  <c:v>1002.3829401545</c:v>
                </c:pt>
                <c:pt idx="187">
                  <c:v>1000.54236342434</c:v>
                </c:pt>
                <c:pt idx="188">
                  <c:v>999.744493821606</c:v>
                </c:pt>
                <c:pt idx="189">
                  <c:v>999.295464861978</c:v>
                </c:pt>
                <c:pt idx="190">
                  <c:v>1000.66986936667</c:v>
                </c:pt>
                <c:pt idx="191" c:formatCode="0.00_ ">
                  <c:v>999.374480807881</c:v>
                </c:pt>
                <c:pt idx="192" c:formatCode="0.00_ ">
                  <c:v>999.149827717927</c:v>
                </c:pt>
                <c:pt idx="193" c:formatCode="0.00_ ">
                  <c:v>999.813039829232</c:v>
                </c:pt>
                <c:pt idx="194" c:formatCode="0.00_ ">
                  <c:v>999.846980793781</c:v>
                </c:pt>
                <c:pt idx="195" c:formatCode="0.00_ ">
                  <c:v>999.726471475924</c:v>
                </c:pt>
                <c:pt idx="196" c:formatCode="0.00_ ">
                  <c:v>1000.06639324078</c:v>
                </c:pt>
                <c:pt idx="197" c:formatCode="0.00_ ">
                  <c:v>999.216946802853</c:v>
                </c:pt>
                <c:pt idx="198">
                  <c:v>1000.19734392617</c:v>
                </c:pt>
                <c:pt idx="199">
                  <c:v>1000.18143825042</c:v>
                </c:pt>
                <c:pt idx="200">
                  <c:v>1000.0646332772</c:v>
                </c:pt>
                <c:pt idx="201">
                  <c:v>1010.50641523202</c:v>
                </c:pt>
                <c:pt idx="202">
                  <c:v>999.699664212697</c:v>
                </c:pt>
                <c:pt idx="203">
                  <c:v>1001.18308531949</c:v>
                </c:pt>
                <c:pt idx="204">
                  <c:v>999.286096193164</c:v>
                </c:pt>
                <c:pt idx="205">
                  <c:v>999.492704816138</c:v>
                </c:pt>
                <c:pt idx="206">
                  <c:v>1000.65539989345</c:v>
                </c:pt>
                <c:pt idx="207" c:formatCode="0.00_);[Red]\(0.00\)">
                  <c:v>1000.02</c:v>
                </c:pt>
                <c:pt idx="208" c:formatCode="0.00_);[Red]\(0.00\)">
                  <c:v>1001.34</c:v>
                </c:pt>
                <c:pt idx="209" c:formatCode="0.00_);[Red]\(0.00\)">
                  <c:v>1002.6</c:v>
                </c:pt>
                <c:pt idx="210" c:formatCode="0.00_);[Red]\(0.00\)">
                  <c:v>1000.45</c:v>
                </c:pt>
                <c:pt idx="211" c:formatCode="0.00_);[Red]\(0.00\)">
                  <c:v>1016.07</c:v>
                </c:pt>
                <c:pt idx="212" c:formatCode="0.00_);[Red]\(0.00\)">
                  <c:v>1000.39</c:v>
                </c:pt>
                <c:pt idx="213" c:formatCode="0.00_);[Red]\(0.00\)">
                  <c:v>999.75</c:v>
                </c:pt>
                <c:pt idx="214" c:formatCode="0.00_);[Red]\(0.00\)">
                  <c:v>1000.85596245966</c:v>
                </c:pt>
                <c:pt idx="215" c:formatCode="0.00_);[Red]\(0.00\)">
                  <c:v>1000.55402528337</c:v>
                </c:pt>
                <c:pt idx="216" c:formatCode="0.00_);[Red]\(0.00\)">
                  <c:v>998.67908181094</c:v>
                </c:pt>
                <c:pt idx="217" c:formatCode="0.00_);[Red]\(0.00\)">
                  <c:v>1000.0336536838</c:v>
                </c:pt>
                <c:pt idx="218" c:formatCode="0.00_);[Red]\(0.00\)">
                  <c:v>1000.23311524433</c:v>
                </c:pt>
                <c:pt idx="219" c:formatCode="0.00_);[Red]\(0.00\)">
                  <c:v>1000.14030439124</c:v>
                </c:pt>
                <c:pt idx="220" c:formatCode="0.00_);[Red]\(0.00\)">
                  <c:v>999.991648169708</c:v>
                </c:pt>
                <c:pt idx="221" c:formatCode="0.00_);[Red]\(0.00\)">
                  <c:v>1011.92244205552</c:v>
                </c:pt>
                <c:pt idx="222" c:formatCode="0.00_);[Red]\(0.00\)">
                  <c:v>1000.65683466284</c:v>
                </c:pt>
                <c:pt idx="223" c:formatCode="0.00_);[Red]\(0.00\)">
                  <c:v>1000.31647643373</c:v>
                </c:pt>
                <c:pt idx="224">
                  <c:v>1000.2898646553</c:v>
                </c:pt>
                <c:pt idx="225">
                  <c:v>1000.67157289196</c:v>
                </c:pt>
                <c:pt idx="226">
                  <c:v>1014.78136230384</c:v>
                </c:pt>
                <c:pt idx="227">
                  <c:v>1000.99994463355</c:v>
                </c:pt>
                <c:pt idx="228">
                  <c:v>999.556111683087</c:v>
                </c:pt>
                <c:pt idx="229">
                  <c:v>999.848813965772</c:v>
                </c:pt>
                <c:pt idx="230">
                  <c:v>1000.91020868672</c:v>
                </c:pt>
                <c:pt idx="231">
                  <c:v>1003.14223926403</c:v>
                </c:pt>
                <c:pt idx="232">
                  <c:v>1000.07210023167</c:v>
                </c:pt>
                <c:pt idx="233">
                  <c:v>999.878465271717</c:v>
                </c:pt>
                <c:pt idx="234">
                  <c:v>999.189986553706</c:v>
                </c:pt>
                <c:pt idx="235">
                  <c:v>999.795147473005</c:v>
                </c:pt>
                <c:pt idx="236">
                  <c:v>1001.15064352115</c:v>
                </c:pt>
                <c:pt idx="237">
                  <c:v>1000.55364693414</c:v>
                </c:pt>
                <c:pt idx="238">
                  <c:v>1000.00217140911</c:v>
                </c:pt>
                <c:pt idx="239">
                  <c:v>1000.34528556013</c:v>
                </c:pt>
                <c:pt idx="240">
                  <c:v>1011.49881194045</c:v>
                </c:pt>
                <c:pt idx="241">
                  <c:v>1103.43054431257</c:v>
                </c:pt>
                <c:pt idx="242">
                  <c:v>999.378067888522</c:v>
                </c:pt>
                <c:pt idx="243">
                  <c:v>999.906837612674</c:v>
                </c:pt>
                <c:pt idx="244">
                  <c:v>999.946445311612</c:v>
                </c:pt>
                <c:pt idx="245">
                  <c:v>1017.00646546464</c:v>
                </c:pt>
                <c:pt idx="246">
                  <c:v>1000.48886413183</c:v>
                </c:pt>
                <c:pt idx="247">
                  <c:v>999.816773525968</c:v>
                </c:pt>
                <c:pt idx="248">
                  <c:v>999.665503709565</c:v>
                </c:pt>
                <c:pt idx="249">
                  <c:v>1000.01867689545</c:v>
                </c:pt>
                <c:pt idx="250">
                  <c:v>1000.84359604866</c:v>
                </c:pt>
                <c:pt idx="251">
                  <c:v>1000.20382742682</c:v>
                </c:pt>
                <c:pt idx="252">
                  <c:v>999.855939767142</c:v>
                </c:pt>
                <c:pt idx="253">
                  <c:v>1000.06325295229</c:v>
                </c:pt>
                <c:pt idx="254">
                  <c:v>1000.24489281541</c:v>
                </c:pt>
                <c:pt idx="255">
                  <c:v>999.908164110963</c:v>
                </c:pt>
                <c:pt idx="256">
                  <c:v>999.805315386806</c:v>
                </c:pt>
                <c:pt idx="257">
                  <c:v>1000.20138343658</c:v>
                </c:pt>
                <c:pt idx="258">
                  <c:v>1000.00011011206</c:v>
                </c:pt>
                <c:pt idx="259">
                  <c:v>1000.06695932065</c:v>
                </c:pt>
                <c:pt idx="260">
                  <c:v>999.870534402266</c:v>
                </c:pt>
                <c:pt idx="261">
                  <c:v>1026.59786305073</c:v>
                </c:pt>
                <c:pt idx="262">
                  <c:v>1000.62058278227</c:v>
                </c:pt>
                <c:pt idx="263">
                  <c:v>980.673825569987</c:v>
                </c:pt>
                <c:pt idx="264">
                  <c:v>1018.4058825214</c:v>
                </c:pt>
                <c:pt idx="265">
                  <c:v>1138.94396766926</c:v>
                </c:pt>
                <c:pt idx="266">
                  <c:v>1000.83843961605</c:v>
                </c:pt>
                <c:pt idx="267">
                  <c:v>1000.21065245619</c:v>
                </c:pt>
                <c:pt idx="268">
                  <c:v>1000.78247961662</c:v>
                </c:pt>
                <c:pt idx="269">
                  <c:v>999.482017015623</c:v>
                </c:pt>
                <c:pt idx="270">
                  <c:v>1008.74468911495</c:v>
                </c:pt>
                <c:pt idx="271">
                  <c:v>1003.96360136418</c:v>
                </c:pt>
                <c:pt idx="272">
                  <c:v>999.813302167073</c:v>
                </c:pt>
                <c:pt idx="273">
                  <c:v>1004.73018466715</c:v>
                </c:pt>
                <c:pt idx="274">
                  <c:v>1032.9413494181</c:v>
                </c:pt>
                <c:pt idx="275">
                  <c:v>999.624363330019</c:v>
                </c:pt>
                <c:pt idx="276">
                  <c:v>999.099570685694</c:v>
                </c:pt>
                <c:pt idx="277">
                  <c:v>1000.27363453481</c:v>
                </c:pt>
                <c:pt idx="278">
                  <c:v>1000.22650973105</c:v>
                </c:pt>
                <c:pt idx="279">
                  <c:v>992.987796907208</c:v>
                </c:pt>
                <c:pt idx="280">
                  <c:v>1002.35626084836</c:v>
                </c:pt>
                <c:pt idx="281">
                  <c:v>1000.20022393491</c:v>
                </c:pt>
                <c:pt idx="282">
                  <c:v>1000.915762215</c:v>
                </c:pt>
                <c:pt idx="283">
                  <c:v>1000.08492799798</c:v>
                </c:pt>
                <c:pt idx="284">
                  <c:v>985.272727604279</c:v>
                </c:pt>
                <c:pt idx="285">
                  <c:v>1000.39494635011</c:v>
                </c:pt>
                <c:pt idx="286">
                  <c:v>999.19662536845</c:v>
                </c:pt>
                <c:pt idx="287">
                  <c:v>1014.89374665167</c:v>
                </c:pt>
                <c:pt idx="288">
                  <c:v>999.960758831058</c:v>
                </c:pt>
                <c:pt idx="289">
                  <c:v>1000.59073953235</c:v>
                </c:pt>
                <c:pt idx="290">
                  <c:v>1000.98036219495</c:v>
                </c:pt>
                <c:pt idx="291">
                  <c:v>939.309815586221</c:v>
                </c:pt>
                <c:pt idx="292">
                  <c:v>999.792006910891</c:v>
                </c:pt>
                <c:pt idx="293">
                  <c:v>999.736600210386</c:v>
                </c:pt>
                <c:pt idx="294">
                  <c:v>1002.74295800842</c:v>
                </c:pt>
                <c:pt idx="295">
                  <c:v>1000.11308482149</c:v>
                </c:pt>
                <c:pt idx="296">
                  <c:v>1000.18620972754</c:v>
                </c:pt>
                <c:pt idx="297">
                  <c:v>992.54782758906</c:v>
                </c:pt>
                <c:pt idx="298">
                  <c:v>999.422963809454</c:v>
                </c:pt>
                <c:pt idx="299">
                  <c:v>999.343420871721</c:v>
                </c:pt>
                <c:pt idx="300">
                  <c:v>1000.63456475428</c:v>
                </c:pt>
                <c:pt idx="301">
                  <c:v>1000.07572100321</c:v>
                </c:pt>
                <c:pt idx="302">
                  <c:v>1003.00264848743</c:v>
                </c:pt>
                <c:pt idx="303">
                  <c:v>1000.26019883028</c:v>
                </c:pt>
                <c:pt idx="304">
                  <c:v>999.818942710283</c:v>
                </c:pt>
                <c:pt idx="305">
                  <c:v>984.197722800443</c:v>
                </c:pt>
                <c:pt idx="306">
                  <c:v>1000.12066032053</c:v>
                </c:pt>
                <c:pt idx="307">
                  <c:v>1000.88009809863</c:v>
                </c:pt>
                <c:pt idx="308">
                  <c:v>1000.0811600624</c:v>
                </c:pt>
                <c:pt idx="309">
                  <c:v>1000.02504473918</c:v>
                </c:pt>
                <c:pt idx="310">
                  <c:v>999.97040846466</c:v>
                </c:pt>
                <c:pt idx="311">
                  <c:v>1002.45517938347</c:v>
                </c:pt>
                <c:pt idx="312">
                  <c:v>997.698548586646</c:v>
                </c:pt>
                <c:pt idx="313">
                  <c:v>999.307237957738</c:v>
                </c:pt>
                <c:pt idx="314">
                  <c:v>999.367722200837</c:v>
                </c:pt>
                <c:pt idx="315">
                  <c:v>999.321214839742</c:v>
                </c:pt>
                <c:pt idx="316">
                  <c:v>1000.34634370619</c:v>
                </c:pt>
                <c:pt idx="317">
                  <c:v>1004.58700244448</c:v>
                </c:pt>
                <c:pt idx="318">
                  <c:v>999.563174861322</c:v>
                </c:pt>
                <c:pt idx="319">
                  <c:v>1000.22426806574</c:v>
                </c:pt>
                <c:pt idx="320">
                  <c:v>1000.91829584925</c:v>
                </c:pt>
                <c:pt idx="321">
                  <c:v>999.102326520543</c:v>
                </c:pt>
                <c:pt idx="322">
                  <c:v>1000.15788827398</c:v>
                </c:pt>
                <c:pt idx="323">
                  <c:v>1000.10929092159</c:v>
                </c:pt>
                <c:pt idx="324">
                  <c:v>998.908503716497</c:v>
                </c:pt>
                <c:pt idx="325">
                  <c:v>1000.92943891719</c:v>
                </c:pt>
                <c:pt idx="326">
                  <c:v>1006.16059738692</c:v>
                </c:pt>
                <c:pt idx="327">
                  <c:v>1001.02779678252</c:v>
                </c:pt>
                <c:pt idx="328">
                  <c:v>998.741142224838</c:v>
                </c:pt>
                <c:pt idx="329">
                  <c:v>1000.26992883185</c:v>
                </c:pt>
                <c:pt idx="330">
                  <c:v>993.723049406633</c:v>
                </c:pt>
                <c:pt idx="331">
                  <c:v>1000.37756398491</c:v>
                </c:pt>
                <c:pt idx="332">
                  <c:v>1000.65672402217</c:v>
                </c:pt>
                <c:pt idx="333">
                  <c:v>999.679334380876</c:v>
                </c:pt>
                <c:pt idx="334">
                  <c:v>999.669334752869</c:v>
                </c:pt>
                <c:pt idx="335">
                  <c:v>1000.05141184258</c:v>
                </c:pt>
                <c:pt idx="336">
                  <c:v>997.284851355637</c:v>
                </c:pt>
                <c:pt idx="337">
                  <c:v>999.368554718659</c:v>
                </c:pt>
                <c:pt idx="338">
                  <c:v>1000.61999271556</c:v>
                </c:pt>
                <c:pt idx="339">
                  <c:v>999.825848669811</c:v>
                </c:pt>
                <c:pt idx="340">
                  <c:v>999.547307445769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-1970041520"/>
        <c:axId val="-1970037712"/>
      </c:lineChart>
      <c:catAx>
        <c:axId val="-197004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37712"/>
        <c:crosses val="autoZero"/>
        <c:auto val="1"/>
        <c:lblAlgn val="ctr"/>
        <c:lblOffset val="100"/>
        <c:noMultiLvlLbl val="1"/>
      </c:catAx>
      <c:valAx>
        <c:axId val="-1970037712"/>
        <c:scaling>
          <c:orientation val="minMax"/>
          <c:max val="1700"/>
          <c:min val="900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50000"/>
                </a:schemeClr>
              </a:solidFill>
              <a:prstDash val="dashDot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满天星批发价格周环比指数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指数计算!$AB$60:$AB$108</c:f>
              <c:strCache>
                <c:ptCount val="49"/>
                <c:pt idx="0">
                  <c:v>第一周</c:v>
                </c:pt>
                <c:pt idx="1">
                  <c:v>第二周</c:v>
                </c:pt>
                <c:pt idx="2">
                  <c:v>第三周</c:v>
                </c:pt>
                <c:pt idx="3">
                  <c:v>第四周</c:v>
                </c:pt>
                <c:pt idx="4">
                  <c:v>第五周</c:v>
                </c:pt>
                <c:pt idx="5">
                  <c:v>第六周</c:v>
                </c:pt>
                <c:pt idx="6">
                  <c:v>第七周</c:v>
                </c:pt>
                <c:pt idx="7">
                  <c:v>第八周</c:v>
                </c:pt>
                <c:pt idx="8">
                  <c:v>第九周</c:v>
                </c:pt>
                <c:pt idx="9">
                  <c:v>第十二周</c:v>
                </c:pt>
                <c:pt idx="10">
                  <c:v>第十三周</c:v>
                </c:pt>
                <c:pt idx="11">
                  <c:v>第十四周</c:v>
                </c:pt>
                <c:pt idx="12">
                  <c:v>第十五周</c:v>
                </c:pt>
                <c:pt idx="13">
                  <c:v>第十六周</c:v>
                </c:pt>
                <c:pt idx="14">
                  <c:v>第十七周</c:v>
                </c:pt>
                <c:pt idx="15">
                  <c:v>第十八周</c:v>
                </c:pt>
                <c:pt idx="16">
                  <c:v>第十九周</c:v>
                </c:pt>
                <c:pt idx="17">
                  <c:v>第二十周</c:v>
                </c:pt>
                <c:pt idx="18">
                  <c:v>第二十一周</c:v>
                </c:pt>
                <c:pt idx="19">
                  <c:v>第二十二周</c:v>
                </c:pt>
                <c:pt idx="20">
                  <c:v>第二十三周</c:v>
                </c:pt>
                <c:pt idx="21">
                  <c:v>第二十四周</c:v>
                </c:pt>
                <c:pt idx="22">
                  <c:v>第二十五周</c:v>
                </c:pt>
                <c:pt idx="23">
                  <c:v>第二十六周</c:v>
                </c:pt>
                <c:pt idx="24">
                  <c:v>第二十七周</c:v>
                </c:pt>
                <c:pt idx="25">
                  <c:v>第二十八周</c:v>
                </c:pt>
                <c:pt idx="26">
                  <c:v>第二十九周</c:v>
                </c:pt>
                <c:pt idx="27">
                  <c:v>第三十周</c:v>
                </c:pt>
                <c:pt idx="28">
                  <c:v>第三十一周</c:v>
                </c:pt>
                <c:pt idx="29">
                  <c:v>第三十二周</c:v>
                </c:pt>
                <c:pt idx="30">
                  <c:v>第三十三周</c:v>
                </c:pt>
                <c:pt idx="31">
                  <c:v>第三十四周</c:v>
                </c:pt>
                <c:pt idx="32">
                  <c:v>第三十五周</c:v>
                </c:pt>
                <c:pt idx="33">
                  <c:v>第三十六周</c:v>
                </c:pt>
                <c:pt idx="34">
                  <c:v>第三十七周</c:v>
                </c:pt>
                <c:pt idx="35">
                  <c:v>第三十八周</c:v>
                </c:pt>
                <c:pt idx="36">
                  <c:v>第三十九周</c:v>
                </c:pt>
                <c:pt idx="37">
                  <c:v>第四十周</c:v>
                </c:pt>
                <c:pt idx="38">
                  <c:v>第四十一周</c:v>
                </c:pt>
                <c:pt idx="39">
                  <c:v>第四十二周</c:v>
                </c:pt>
                <c:pt idx="40">
                  <c:v>第四十三周</c:v>
                </c:pt>
                <c:pt idx="41">
                  <c:v>第四十四周</c:v>
                </c:pt>
                <c:pt idx="42">
                  <c:v>第四十五周</c:v>
                </c:pt>
                <c:pt idx="43">
                  <c:v>第四十六周</c:v>
                </c:pt>
                <c:pt idx="44">
                  <c:v>第四十七周</c:v>
                </c:pt>
                <c:pt idx="45">
                  <c:v>第四十八周</c:v>
                </c:pt>
                <c:pt idx="46">
                  <c:v>第四十九周</c:v>
                </c:pt>
                <c:pt idx="47">
                  <c:v>第五十周</c:v>
                </c:pt>
                <c:pt idx="48">
                  <c:v>第五十一周</c:v>
                </c:pt>
              </c:strCache>
            </c:strRef>
          </c:cat>
          <c:val>
            <c:numRef>
              <c:f>指数计算!$AD$60:$AD$108</c:f>
              <c:numCache>
                <c:formatCode>0.00_ </c:formatCode>
                <c:ptCount val="49"/>
                <c:pt idx="0">
                  <c:v>969.611815423816</c:v>
                </c:pt>
                <c:pt idx="1">
                  <c:v>1004.16566447432</c:v>
                </c:pt>
                <c:pt idx="2">
                  <c:v>1023.07495071743</c:v>
                </c:pt>
                <c:pt idx="3">
                  <c:v>1003.56818699196</c:v>
                </c:pt>
                <c:pt idx="4">
                  <c:v>1002.43319389767</c:v>
                </c:pt>
                <c:pt idx="5">
                  <c:v>997.095965099745</c:v>
                </c:pt>
                <c:pt idx="6">
                  <c:v>1045.28270874295</c:v>
                </c:pt>
                <c:pt idx="7">
                  <c:v>1011.49036747691</c:v>
                </c:pt>
                <c:pt idx="8">
                  <c:v>993.575766938144</c:v>
                </c:pt>
                <c:pt idx="9">
                  <c:v>978.205758161373</c:v>
                </c:pt>
                <c:pt idx="10">
                  <c:v>996.261980288643</c:v>
                </c:pt>
                <c:pt idx="11">
                  <c:v>998.718291962014</c:v>
                </c:pt>
                <c:pt idx="12">
                  <c:v>1005.61689703058</c:v>
                </c:pt>
                <c:pt idx="13">
                  <c:v>1030.20294991681</c:v>
                </c:pt>
                <c:pt idx="14">
                  <c:v>1028.35517091317</c:v>
                </c:pt>
                <c:pt idx="15">
                  <c:v>1011.56386232793</c:v>
                </c:pt>
                <c:pt idx="16">
                  <c:v>1011.32087655774</c:v>
                </c:pt>
                <c:pt idx="17">
                  <c:v>984.457523579052</c:v>
                </c:pt>
                <c:pt idx="18">
                  <c:v>1008.21704669531</c:v>
                </c:pt>
                <c:pt idx="19">
                  <c:v>981.713559296353</c:v>
                </c:pt>
                <c:pt idx="20">
                  <c:v>994.145097608459</c:v>
                </c:pt>
                <c:pt idx="21">
                  <c:v>991.267873886213</c:v>
                </c:pt>
                <c:pt idx="22">
                  <c:v>993.706744380835</c:v>
                </c:pt>
                <c:pt idx="23">
                  <c:v>996.550654318504</c:v>
                </c:pt>
                <c:pt idx="24">
                  <c:v>1004.03519195269</c:v>
                </c:pt>
                <c:pt idx="25">
                  <c:v>1000.66391848548</c:v>
                </c:pt>
                <c:pt idx="26">
                  <c:v>1005.66775420654</c:v>
                </c:pt>
                <c:pt idx="27">
                  <c:v>998.627848589348</c:v>
                </c:pt>
                <c:pt idx="28">
                  <c:v>1006.10093823137</c:v>
                </c:pt>
                <c:pt idx="29">
                  <c:v>1009.65142729952</c:v>
                </c:pt>
                <c:pt idx="30">
                  <c:v>1018.50407146614</c:v>
                </c:pt>
                <c:pt idx="31">
                  <c:v>1010.0991218925</c:v>
                </c:pt>
                <c:pt idx="32">
                  <c:v>1023.30620782477</c:v>
                </c:pt>
                <c:pt idx="33">
                  <c:v>1003.05601952293</c:v>
                </c:pt>
                <c:pt idx="34">
                  <c:v>1098.7981150319</c:v>
                </c:pt>
                <c:pt idx="35">
                  <c:v>1026.19243988375</c:v>
                </c:pt>
                <c:pt idx="36">
                  <c:v>1000.75578197191</c:v>
                </c:pt>
                <c:pt idx="37">
                  <c:v>1084.00657608389</c:v>
                </c:pt>
                <c:pt idx="38">
                  <c:v>1093.17656973223</c:v>
                </c:pt>
                <c:pt idx="39">
                  <c:v>1030.53495318078</c:v>
                </c:pt>
                <c:pt idx="40">
                  <c:v>993.199776533822</c:v>
                </c:pt>
                <c:pt idx="41">
                  <c:v>965.560189492017</c:v>
                </c:pt>
                <c:pt idx="42">
                  <c:v>977.464127604327</c:v>
                </c:pt>
                <c:pt idx="43">
                  <c:v>998.354083235667</c:v>
                </c:pt>
                <c:pt idx="44">
                  <c:v>989.669588058798</c:v>
                </c:pt>
                <c:pt idx="45">
                  <c:v>999.326272110415</c:v>
                </c:pt>
                <c:pt idx="46">
                  <c:v>1004.01187013427</c:v>
                </c:pt>
                <c:pt idx="47">
                  <c:v>1003.36228358504</c:v>
                </c:pt>
                <c:pt idx="48">
                  <c:v>995.284434496031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70037168"/>
        <c:axId val="-1970046416"/>
      </c:barChart>
      <c:catAx>
        <c:axId val="-197003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6416"/>
        <c:crosses val="autoZero"/>
        <c:auto val="1"/>
        <c:lblAlgn val="ctr"/>
        <c:lblOffset val="100"/>
        <c:tickLblSkip val="3"/>
        <c:noMultiLvlLbl val="0"/>
      </c:catAx>
      <c:valAx>
        <c:axId val="-197004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Text" lastClr="000000"/>
              </a:solidFill>
              <a:prstDash val="dashDot"/>
              <a:round/>
            </a:ln>
            <a:effectLst/>
          </c:spPr>
        </c:majorGridlines>
        <c:numFmt formatCode="0.0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37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 baseline="0">
                <a:solidFill>
                  <a:sysClr val="windowText" lastClr="000000"/>
                </a:solidFill>
              </a:rPr>
              <a:t>遵义朝天椒</a:t>
            </a:r>
            <a:r>
              <a:rPr lang="en-US" altLang="zh-CN" b="1" baseline="0">
                <a:solidFill>
                  <a:sysClr val="windowText" lastClr="000000"/>
                </a:solidFill>
              </a:rPr>
              <a:t>1</a:t>
            </a:r>
            <a:r>
              <a:rPr lang="zh-CN" altLang="en-US" b="1" baseline="0">
                <a:solidFill>
                  <a:sysClr val="windowText" lastClr="000000"/>
                </a:solidFill>
              </a:rPr>
              <a:t>号批发价格指数</a:t>
            </a:r>
            <a:endParaRPr lang="zh-CN" altLang="en-US" b="1" baseline="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Sheet1!$AA$4</c:f>
              <c:strCache>
                <c:ptCount val="1"/>
                <c:pt idx="0">
                  <c:v>定基指数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  <a:effectLst/>
          </c:spPr>
          <c:invertIfNegative val="0"/>
          <c:dLbls>
            <c:delete val="1"/>
          </c:dLbls>
          <c:cat>
            <c:strRef>
              <c:f>Sheet1!$Z$5:$Z$345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Sheet1!$AA$5:$AA$345</c:f>
              <c:numCache>
                <c:formatCode>General</c:formatCode>
                <c:ptCount val="341"/>
                <c:pt idx="0">
                  <c:v>1000</c:v>
                </c:pt>
                <c:pt idx="1">
                  <c:v>1000</c:v>
                </c:pt>
                <c:pt idx="2">
                  <c:v>995.366360025617</c:v>
                </c:pt>
                <c:pt idx="3">
                  <c:v>997.950523991064</c:v>
                </c:pt>
                <c:pt idx="4">
                  <c:v>998.318025917897</c:v>
                </c:pt>
                <c:pt idx="5">
                  <c:v>998.642479027903</c:v>
                </c:pt>
                <c:pt idx="6">
                  <c:v>995.81151845484</c:v>
                </c:pt>
                <c:pt idx="7">
                  <c:v>996.238417209775</c:v>
                </c:pt>
                <c:pt idx="8">
                  <c:v>996.117556884031</c:v>
                </c:pt>
                <c:pt idx="9">
                  <c:v>994.783942371356</c:v>
                </c:pt>
                <c:pt idx="10">
                  <c:v>994.104551423791</c:v>
                </c:pt>
                <c:pt idx="11">
                  <c:v>993.113162124227</c:v>
                </c:pt>
                <c:pt idx="12">
                  <c:v>981.717815769369</c:v>
                </c:pt>
                <c:pt idx="13">
                  <c:v>981.535873294534</c:v>
                </c:pt>
                <c:pt idx="14">
                  <c:v>980.845298717821</c:v>
                </c:pt>
                <c:pt idx="15">
                  <c:v>969.073532144477</c:v>
                </c:pt>
                <c:pt idx="16">
                  <c:v>969.310603094972</c:v>
                </c:pt>
                <c:pt idx="17">
                  <c:v>969.392894067341</c:v>
                </c:pt>
                <c:pt idx="18">
                  <c:v>969.80247509486</c:v>
                </c:pt>
                <c:pt idx="19">
                  <c:v>969.083528296586</c:v>
                </c:pt>
                <c:pt idx="20">
                  <c:v>969.931090446596</c:v>
                </c:pt>
                <c:pt idx="21">
                  <c:v>969.472688463051</c:v>
                </c:pt>
                <c:pt idx="22">
                  <c:v>972.400149172028</c:v>
                </c:pt>
                <c:pt idx="23">
                  <c:v>973.032281566302</c:v>
                </c:pt>
                <c:pt idx="24">
                  <c:v>972.739438623851</c:v>
                </c:pt>
                <c:pt idx="25">
                  <c:v>972.739438623851</c:v>
                </c:pt>
                <c:pt idx="26">
                  <c:v>972.68799925336</c:v>
                </c:pt>
                <c:pt idx="27">
                  <c:v>973.287678934755</c:v>
                </c:pt>
                <c:pt idx="28">
                  <c:v>974.277413202578</c:v>
                </c:pt>
                <c:pt idx="29">
                  <c:v>974.259170450702</c:v>
                </c:pt>
                <c:pt idx="30" c:formatCode="0.00000_ ">
                  <c:v>974.105452460126</c:v>
                </c:pt>
                <c:pt idx="31" c:formatCode="0.00000_ ">
                  <c:v>974.132134548316</c:v>
                </c:pt>
                <c:pt idx="32">
                  <c:v>973.907254178253</c:v>
                </c:pt>
                <c:pt idx="33">
                  <c:v>973.947966674868</c:v>
                </c:pt>
                <c:pt idx="34">
                  <c:v>974.238845805378</c:v>
                </c:pt>
                <c:pt idx="35">
                  <c:v>991.575437382277</c:v>
                </c:pt>
                <c:pt idx="36">
                  <c:v>991.765500148725</c:v>
                </c:pt>
                <c:pt idx="37">
                  <c:v>992.817856360416</c:v>
                </c:pt>
                <c:pt idx="38">
                  <c:v>993.013577126671</c:v>
                </c:pt>
                <c:pt idx="39">
                  <c:v>991.810892243227</c:v>
                </c:pt>
                <c:pt idx="40">
                  <c:v>991.098941764681</c:v>
                </c:pt>
                <c:pt idx="41">
                  <c:v>984.526817715695</c:v>
                </c:pt>
                <c:pt idx="42">
                  <c:v>984.26447490765</c:v>
                </c:pt>
                <c:pt idx="43">
                  <c:v>984.587020579328</c:v>
                </c:pt>
                <c:pt idx="44">
                  <c:v>984.809852857589</c:v>
                </c:pt>
                <c:pt idx="45">
                  <c:v>984.677016774888</c:v>
                </c:pt>
                <c:pt idx="46">
                  <c:v>984.483968322715</c:v>
                </c:pt>
                <c:pt idx="47">
                  <c:v>995.785593719424</c:v>
                </c:pt>
                <c:pt idx="48">
                  <c:v>995.098835833905</c:v>
                </c:pt>
                <c:pt idx="49">
                  <c:v>995.230287769502</c:v>
                </c:pt>
                <c:pt idx="50">
                  <c:v>995.113603558167</c:v>
                </c:pt>
                <c:pt idx="51" c:formatCode="0.00_);[Red]\(0.00\)">
                  <c:v>994.916684989712</c:v>
                </c:pt>
                <c:pt idx="52" c:formatCode="0.00_);[Red]\(0.00\)">
                  <c:v>983.948704864584</c:v>
                </c:pt>
                <c:pt idx="53" c:formatCode="0.00_);[Red]\(0.00\)">
                  <c:v>995.201306266515</c:v>
                </c:pt>
                <c:pt idx="54" c:formatCode="0.00_);[Red]\(0.00\)">
                  <c:v>995.116529486269</c:v>
                </c:pt>
                <c:pt idx="55" c:formatCode="0.00_);[Red]\(0.00\)">
                  <c:v>995.125766750372</c:v>
                </c:pt>
                <c:pt idx="56" c:formatCode="0.00_);[Red]\(0.00\)">
                  <c:v>995.023648856744</c:v>
                </c:pt>
                <c:pt idx="57" c:formatCode="0.00_);[Red]\(0.00\)">
                  <c:v>993.806720980702</c:v>
                </c:pt>
                <c:pt idx="58" c:formatCode="0.00_);[Red]\(0.00\)">
                  <c:v>993.756337102325</c:v>
                </c:pt>
                <c:pt idx="59" c:formatCode="0.00_);[Red]\(0.00\)">
                  <c:v>993.816106008747</c:v>
                </c:pt>
                <c:pt idx="60" c:formatCode="0.00_);[Red]\(0.00\)">
                  <c:v>993.695877162307</c:v>
                </c:pt>
                <c:pt idx="61" c:formatCode="0.00_);[Red]\(0.00\)">
                  <c:v>993.870779598542</c:v>
                </c:pt>
                <c:pt idx="62" c:formatCode="0.00_);[Red]\(0.00\)">
                  <c:v>993.595591932879</c:v>
                </c:pt>
                <c:pt idx="63" c:formatCode="0.00_);[Red]\(0.00\)">
                  <c:v>993.884969315076</c:v>
                </c:pt>
                <c:pt idx="64" c:formatCode="0.00_);[Red]\(0.00\)">
                  <c:v>993.897360367207</c:v>
                </c:pt>
                <c:pt idx="65" c:formatCode="0.00_);[Red]\(0.00\)">
                  <c:v>994.128894474185</c:v>
                </c:pt>
                <c:pt idx="66" c:formatCode="0.00_);[Red]\(0.00\)">
                  <c:v>992.539957670446</c:v>
                </c:pt>
                <c:pt idx="67" c:formatCode="0.00_);[Red]\(0.00\)">
                  <c:v>994.43693367988</c:v>
                </c:pt>
                <c:pt idx="68" c:formatCode="0.00_);[Red]\(0.00\)">
                  <c:v>994.433922858823</c:v>
                </c:pt>
                <c:pt idx="69" c:formatCode="0.00_);[Red]\(0.00\)">
                  <c:v>994.395130160292</c:v>
                </c:pt>
                <c:pt idx="70" c:formatCode="0.00_);[Red]\(0.00\)">
                  <c:v>991.445133991806</c:v>
                </c:pt>
                <c:pt idx="71" c:formatCode="0.00_);[Red]\(0.00\)">
                  <c:v>990.725359698325</c:v>
                </c:pt>
                <c:pt idx="72" c:formatCode="0.00_);[Red]\(0.00\)">
                  <c:v>990.408725981186</c:v>
                </c:pt>
                <c:pt idx="73" c:formatCode="0.00_);[Red]\(0.00\)">
                  <c:v>989.096764067551</c:v>
                </c:pt>
                <c:pt idx="74" c:formatCode="0.00_);[Red]\(0.00\)">
                  <c:v>989.104644714723</c:v>
                </c:pt>
                <c:pt idx="75" c:formatCode="0.00_);[Red]\(0.00\)">
                  <c:v>989.107153083094</c:v>
                </c:pt>
                <c:pt idx="76" c:formatCode="0.00_);[Red]\(0.00\)">
                  <c:v>989.127998657544</c:v>
                </c:pt>
                <c:pt idx="77" c:formatCode="0.00_);[Red]\(0.00\)">
                  <c:v>989.117514972156</c:v>
                </c:pt>
                <c:pt idx="78" c:formatCode="0.00_);[Red]\(0.00\)">
                  <c:v>989.108946439874</c:v>
                </c:pt>
                <c:pt idx="79" c:formatCode="0.00_);[Red]\(0.00\)">
                  <c:v>988.021453565197</c:v>
                </c:pt>
                <c:pt idx="80" c:formatCode="0.00_);[Red]\(0.00\)">
                  <c:v>986.903576363604</c:v>
                </c:pt>
                <c:pt idx="81" c:formatCode="0.00_);[Red]\(0.00\)">
                  <c:v>989.28681671598</c:v>
                </c:pt>
                <c:pt idx="82" c:formatCode="0.00_);[Red]\(0.00\)">
                  <c:v>989.300228759343</c:v>
                </c:pt>
                <c:pt idx="83" c:formatCode="0.00_);[Red]\(0.00\)">
                  <c:v>989.324019541122</c:v>
                </c:pt>
                <c:pt idx="84" c:formatCode="0.00_);[Red]\(0.00\)">
                  <c:v>985.477439510785</c:v>
                </c:pt>
                <c:pt idx="85" c:formatCode="0.00_);[Red]\(0.00\)">
                  <c:v>986.044458215899</c:v>
                </c:pt>
                <c:pt idx="86" c:formatCode="0.00_);[Red]\(0.00\)">
                  <c:v>985.937636913034</c:v>
                </c:pt>
                <c:pt idx="87" c:formatCode="0.00_);[Red]\(0.00\)">
                  <c:v>985.835242454176</c:v>
                </c:pt>
                <c:pt idx="88" c:formatCode="0.00_);[Red]\(0.00\)">
                  <c:v>985.835190562446</c:v>
                </c:pt>
                <c:pt idx="89" c:formatCode="0.00_);[Red]\(0.00\)">
                  <c:v>991.534042460171</c:v>
                </c:pt>
                <c:pt idx="90" c:formatCode="0.00_);[Red]\(0.00\)">
                  <c:v>993.153657747924</c:v>
                </c:pt>
                <c:pt idx="91" c:formatCode="0.00_);[Red]\(0.00\)">
                  <c:v>990.701115914399</c:v>
                </c:pt>
                <c:pt idx="92" c:formatCode="0.00_);[Red]\(0.00\)">
                  <c:v>991.726071398369</c:v>
                </c:pt>
                <c:pt idx="93" c:formatCode="0.00_);[Red]\(0.00\)">
                  <c:v>984.085707216324</c:v>
                </c:pt>
                <c:pt idx="94" c:formatCode="0.00_);[Red]\(0.00\)">
                  <c:v>980.738925067433</c:v>
                </c:pt>
                <c:pt idx="95" c:formatCode="0.00_);[Red]\(0.00\)">
                  <c:v>977.286891587206</c:v>
                </c:pt>
                <c:pt idx="96" c:formatCode="0.00_);[Red]\(0.00\)">
                  <c:v>977.351922924514</c:v>
                </c:pt>
                <c:pt idx="97" c:formatCode="0.00_);[Red]\(0.00\)">
                  <c:v>972.587778241296</c:v>
                </c:pt>
                <c:pt idx="98" c:formatCode="0.00_);[Red]\(0.00\)">
                  <c:v>974.362671551134</c:v>
                </c:pt>
                <c:pt idx="99" c:formatCode="0.00_);[Red]\(0.00\)">
                  <c:v>974.247455087081</c:v>
                </c:pt>
                <c:pt idx="100" c:formatCode="0.00_);[Red]\(0.00\)">
                  <c:v>986.935862424372</c:v>
                </c:pt>
                <c:pt idx="101" c:formatCode="0.00_);[Red]\(0.00\)">
                  <c:v>986.739261362727</c:v>
                </c:pt>
                <c:pt idx="102" c:formatCode="0.00_);[Red]\(0.00\)">
                  <c:v>987.631404308282</c:v>
                </c:pt>
                <c:pt idx="103" c:formatCode="0.00_);[Red]\(0.00\)">
                  <c:v>987.337513161489</c:v>
                </c:pt>
                <c:pt idx="104" c:formatCode="0.00_);[Red]\(0.00\)">
                  <c:v>984.013333628059</c:v>
                </c:pt>
                <c:pt idx="105" c:formatCode="0.00_);[Red]\(0.00\)">
                  <c:v>992.133463084456</c:v>
                </c:pt>
                <c:pt idx="106" c:formatCode="0.00_);[Red]\(0.00\)">
                  <c:v>993.181408983376</c:v>
                </c:pt>
                <c:pt idx="107" c:formatCode="0.00_);[Red]\(0.00\)">
                  <c:v>993.551108490595</c:v>
                </c:pt>
                <c:pt idx="108" c:formatCode="0.00_);[Red]\(0.00\)">
                  <c:v>993.81100775355</c:v>
                </c:pt>
                <c:pt idx="109" c:formatCode="0.00_);[Red]\(0.00\)">
                  <c:v>994.464606159802</c:v>
                </c:pt>
                <c:pt idx="110" c:formatCode="0.00_);[Red]\(0.00\)">
                  <c:v>994.089033694599</c:v>
                </c:pt>
                <c:pt idx="111" c:formatCode="0.00_);[Red]\(0.00\)">
                  <c:v>995.316420027708</c:v>
                </c:pt>
                <c:pt idx="112" c:formatCode="0.00_);[Red]\(0.00\)">
                  <c:v>994.874310000698</c:v>
                </c:pt>
                <c:pt idx="113" c:formatCode="0.00_);[Red]\(0.00\)">
                  <c:v>994.643056086501</c:v>
                </c:pt>
                <c:pt idx="114" c:formatCode="0.00_);[Red]\(0.00\)">
                  <c:v>995.418663181576</c:v>
                </c:pt>
                <c:pt idx="115" c:formatCode="0.00_);[Red]\(0.00\)">
                  <c:v>995.655331078146</c:v>
                </c:pt>
                <c:pt idx="116" c:formatCode="0.00_);[Red]\(0.00\)">
                  <c:v>995.786257122602</c:v>
                </c:pt>
                <c:pt idx="117" c:formatCode="0.00_);[Red]\(0.00\)">
                  <c:v>994.63766919868</c:v>
                </c:pt>
                <c:pt idx="118" c:formatCode="0.00_);[Red]\(0.00\)">
                  <c:v>996.246200736837</c:v>
                </c:pt>
                <c:pt idx="119" c:formatCode="0.00_);[Red]\(0.00\)">
                  <c:v>991.263339888524</c:v>
                </c:pt>
                <c:pt idx="120" c:formatCode="0.00_);[Red]\(0.00\)">
                  <c:v>985.249474254957</c:v>
                </c:pt>
                <c:pt idx="121" c:formatCode="0.00_);[Red]\(0.00\)">
                  <c:v>987.171453298616</c:v>
                </c:pt>
                <c:pt idx="122" c:formatCode="0.00_);[Red]\(0.00\)">
                  <c:v>988.695046210703</c:v>
                </c:pt>
                <c:pt idx="123" c:formatCode="0.00_);[Red]\(0.00\)">
                  <c:v>987.174894444614</c:v>
                </c:pt>
                <c:pt idx="124" c:formatCode="0.00_);[Red]\(0.00\)">
                  <c:v>987.565643528233</c:v>
                </c:pt>
                <c:pt idx="125" c:formatCode="0.00_);[Red]\(0.00\)">
                  <c:v>990.816010728497</c:v>
                </c:pt>
                <c:pt idx="126" c:formatCode="0.00_);[Red]\(0.00\)">
                  <c:v>989.244829606886</c:v>
                </c:pt>
                <c:pt idx="127" c:formatCode="0.00_);[Red]\(0.00\)">
                  <c:v>978.370112462543</c:v>
                </c:pt>
                <c:pt idx="128" c:formatCode="0.00_);[Red]\(0.00\)">
                  <c:v>977.900926409161</c:v>
                </c:pt>
                <c:pt idx="129" c:formatCode="0.00_);[Red]\(0.00\)">
                  <c:v>976.209685817456</c:v>
                </c:pt>
                <c:pt idx="130" c:formatCode="0.00_);[Red]\(0.00\)">
                  <c:v>976.292131356518</c:v>
                </c:pt>
                <c:pt idx="131" c:formatCode="0.00_);[Red]\(0.00\)">
                  <c:v>977.299509576517</c:v>
                </c:pt>
                <c:pt idx="132" c:formatCode="0.00_);[Red]\(0.00\)">
                  <c:v>977.01085622073</c:v>
                </c:pt>
                <c:pt idx="133" c:formatCode="0.00_);[Red]\(0.00\)">
                  <c:v>977.530288155947</c:v>
                </c:pt>
                <c:pt idx="134" c:formatCode="0.00_);[Red]\(0.00\)">
                  <c:v>977.585163832619</c:v>
                </c:pt>
                <c:pt idx="135" c:formatCode="0.00_);[Red]\(0.00\)">
                  <c:v>974.75102408485</c:v>
                </c:pt>
                <c:pt idx="136" c:formatCode="0.00_);[Red]\(0.00\)">
                  <c:v>975.260326899725</c:v>
                </c:pt>
                <c:pt idx="137" c:formatCode="0.00_);[Red]\(0.00\)">
                  <c:v>974.053124375088</c:v>
                </c:pt>
                <c:pt idx="138" c:formatCode="0.00_);[Red]\(0.00\)">
                  <c:v>975.358793716807</c:v>
                </c:pt>
                <c:pt idx="139" c:formatCode="0.00_);[Red]\(0.00\)">
                  <c:v>975.145967643897</c:v>
                </c:pt>
                <c:pt idx="140" c:formatCode="0.00_);[Red]\(0.00\)">
                  <c:v>974.814829929675</c:v>
                </c:pt>
                <c:pt idx="141" c:formatCode="0.00_);[Red]\(0.00\)">
                  <c:v>975.178984538642</c:v>
                </c:pt>
                <c:pt idx="142" c:formatCode="0.00_);[Red]\(0.00\)">
                  <c:v>975.287033590002</c:v>
                </c:pt>
                <c:pt idx="143" c:formatCode="0.00_);[Red]\(0.00\)">
                  <c:v>975.838775568496</c:v>
                </c:pt>
                <c:pt idx="144" c:formatCode="0.00_);[Red]\(0.00\)">
                  <c:v>975.200127557808</c:v>
                </c:pt>
                <c:pt idx="145" c:formatCode="0.00_);[Red]\(0.00\)">
                  <c:v>974.885057232384</c:v>
                </c:pt>
                <c:pt idx="146" c:formatCode="0.00_);[Red]\(0.00\)">
                  <c:v>974.594966333164</c:v>
                </c:pt>
                <c:pt idx="147" c:formatCode="0.00_);[Red]\(0.00\)">
                  <c:v>973.699674650627</c:v>
                </c:pt>
                <c:pt idx="148" c:formatCode="0.00_);[Red]\(0.00\)">
                  <c:v>974.154984607444</c:v>
                </c:pt>
                <c:pt idx="149" c:formatCode="0.00_);[Red]\(0.00\)">
                  <c:v>976.927064640478</c:v>
                </c:pt>
                <c:pt idx="150" c:formatCode="0.00_);[Red]\(0.00\)">
                  <c:v>974.077942467036</c:v>
                </c:pt>
                <c:pt idx="151" c:formatCode="0.00_);[Red]\(0.00\)">
                  <c:v>970.656529403165</c:v>
                </c:pt>
                <c:pt idx="152" c:formatCode="0.00_);[Red]\(0.00\)">
                  <c:v>971.265535704965</c:v>
                </c:pt>
                <c:pt idx="153" c:formatCode="0.00_);[Red]\(0.00\)">
                  <c:v>970.840649366133</c:v>
                </c:pt>
                <c:pt idx="154" c:formatCode="0.00_);[Red]\(0.00\)">
                  <c:v>971.591760169279</c:v>
                </c:pt>
                <c:pt idx="155" c:formatCode="0.00_);[Red]\(0.00\)">
                  <c:v>972.074525070739</c:v>
                </c:pt>
                <c:pt idx="156" c:formatCode="0.00_);[Red]\(0.00\)">
                  <c:v>972.34938576796</c:v>
                </c:pt>
                <c:pt idx="157" c:formatCode="0.00_);[Red]\(0.00\)">
                  <c:v>973.539714080834</c:v>
                </c:pt>
                <c:pt idx="158" c:formatCode="0.00_);[Red]\(0.00\)">
                  <c:v>972.147057241115</c:v>
                </c:pt>
                <c:pt idx="159" c:formatCode="0.00_);[Red]\(0.00\)">
                  <c:v>971.987945771769</c:v>
                </c:pt>
                <c:pt idx="160" c:formatCode="0.00_);[Red]\(0.00\)">
                  <c:v>972.071339140144</c:v>
                </c:pt>
                <c:pt idx="161" c:formatCode="0.00_);[Red]\(0.00\)">
                  <c:v>973.103861242633</c:v>
                </c:pt>
                <c:pt idx="162" c:formatCode="0.00_);[Red]\(0.00\)">
                  <c:v>973.009851914074</c:v>
                </c:pt>
                <c:pt idx="163" c:formatCode="0.00_);[Red]\(0.00\)">
                  <c:v>973.011138001885</c:v>
                </c:pt>
                <c:pt idx="164" c:formatCode="0.00_);[Red]\(0.00\)">
                  <c:v>972.135322419426</c:v>
                </c:pt>
                <c:pt idx="165" c:formatCode="0.00_);[Red]\(0.00\)">
                  <c:v>972.082033434467</c:v>
                </c:pt>
                <c:pt idx="166" c:formatCode="0.00_);[Red]\(0.00\)">
                  <c:v>973.468686573153</c:v>
                </c:pt>
                <c:pt idx="167" c:formatCode="0.00_);[Red]\(0.00\)">
                  <c:v>974.901039214387</c:v>
                </c:pt>
                <c:pt idx="168" c:formatCode="0.00_);[Red]\(0.00\)">
                  <c:v>973.861787741966</c:v>
                </c:pt>
                <c:pt idx="169" c:formatCode="0.00_);[Red]\(0.00\)">
                  <c:v>976.264578202905</c:v>
                </c:pt>
                <c:pt idx="170" c:formatCode="0.00_ ">
                  <c:v>976.57671254843</c:v>
                </c:pt>
                <c:pt idx="171" c:formatCode="0.00_ ">
                  <c:v>976.242256739923</c:v>
                </c:pt>
                <c:pt idx="172" c:formatCode="0.00_ ">
                  <c:v>974.277052974748</c:v>
                </c:pt>
                <c:pt idx="173" c:formatCode="0.00_ ">
                  <c:v>974.69997159688</c:v>
                </c:pt>
                <c:pt idx="174" c:formatCode="0.00_ ">
                  <c:v>974.851124643757</c:v>
                </c:pt>
                <c:pt idx="175" c:formatCode="0.00_ ">
                  <c:v>974.745963205749</c:v>
                </c:pt>
                <c:pt idx="176" c:formatCode="0.00_ ">
                  <c:v>975.021671144423</c:v>
                </c:pt>
                <c:pt idx="177" c:formatCode="0.00_ ">
                  <c:v>974.951939391053</c:v>
                </c:pt>
                <c:pt idx="178" c:formatCode="0.00_ ">
                  <c:v>974.967383727363</c:v>
                </c:pt>
                <c:pt idx="179" c:formatCode="0.00_ ">
                  <c:v>976.006888473103</c:v>
                </c:pt>
                <c:pt idx="180" c:formatCode="0.00_ ">
                  <c:v>976.418542033423</c:v>
                </c:pt>
                <c:pt idx="181" c:formatCode="0.00_ ">
                  <c:v>975.83414623358</c:v>
                </c:pt>
                <c:pt idx="182" c:formatCode="0.00_ ">
                  <c:v>976.256397294676</c:v>
                </c:pt>
                <c:pt idx="183" c:formatCode="0.00_ ">
                  <c:v>975.10104022858</c:v>
                </c:pt>
                <c:pt idx="184" c:formatCode="0.00_ ">
                  <c:v>976.663093329321</c:v>
                </c:pt>
                <c:pt idx="185" c:formatCode="0.00_ ">
                  <c:v>975.385588740929</c:v>
                </c:pt>
                <c:pt idx="186" c:formatCode="0.00_ ">
                  <c:v>976.683197417568</c:v>
                </c:pt>
                <c:pt idx="187" c:formatCode="0.00_ ">
                  <c:v>975.566043913027</c:v>
                </c:pt>
                <c:pt idx="188" c:formatCode="0.00_ ">
                  <c:v>975.813328599373</c:v>
                </c:pt>
                <c:pt idx="189" c:formatCode="0.00_ ">
                  <c:v>975.780726969206</c:v>
                </c:pt>
                <c:pt idx="190" c:formatCode="0.00_ ">
                  <c:v>975.925212728154</c:v>
                </c:pt>
                <c:pt idx="191" c:formatCode="0.00_ ">
                  <c:v>975.722528388748</c:v>
                </c:pt>
                <c:pt idx="192" c:formatCode="0.00_ ">
                  <c:v>974.101267317844</c:v>
                </c:pt>
                <c:pt idx="193" c:formatCode="0.00_ ">
                  <c:v>975.406294300416</c:v>
                </c:pt>
                <c:pt idx="194" c:formatCode="0.00_ ">
                  <c:v>975.385565050175</c:v>
                </c:pt>
                <c:pt idx="195" c:formatCode="0.00_ ">
                  <c:v>976.551952494303</c:v>
                </c:pt>
                <c:pt idx="196" c:formatCode="0.00_ ">
                  <c:v>976.465920207602</c:v>
                </c:pt>
                <c:pt idx="197" c:formatCode="0.00_ ">
                  <c:v>976.666631346612</c:v>
                </c:pt>
                <c:pt idx="198">
                  <c:v>976.895309715135</c:v>
                </c:pt>
                <c:pt idx="199">
                  <c:v>976.459233045607</c:v>
                </c:pt>
                <c:pt idx="200">
                  <c:v>976.83630590875</c:v>
                </c:pt>
                <c:pt idx="201">
                  <c:v>976.740884313162</c:v>
                </c:pt>
                <c:pt idx="202">
                  <c:v>976.900026750178</c:v>
                </c:pt>
                <c:pt idx="203">
                  <c:v>977.47436728568</c:v>
                </c:pt>
                <c:pt idx="204">
                  <c:v>976.760959419065</c:v>
                </c:pt>
                <c:pt idx="205">
                  <c:v>977.425744530847</c:v>
                </c:pt>
                <c:pt idx="206">
                  <c:v>976.620354472827</c:v>
                </c:pt>
                <c:pt idx="207" c:formatCode="0.00_);[Red]\(0.00\)">
                  <c:v>977.06</c:v>
                </c:pt>
                <c:pt idx="208" c:formatCode="0.00_);[Red]\(0.00\)">
                  <c:v>975.64</c:v>
                </c:pt>
                <c:pt idx="209" c:formatCode="0.00_);[Red]\(0.00\)">
                  <c:v>974.3</c:v>
                </c:pt>
                <c:pt idx="210" c:formatCode="0.00_);[Red]\(0.00\)">
                  <c:v>975.13</c:v>
                </c:pt>
                <c:pt idx="211" c:formatCode="0.00_);[Red]\(0.00\)">
                  <c:v>974.04</c:v>
                </c:pt>
                <c:pt idx="212" c:formatCode="0.00_);[Red]\(0.00\)">
                  <c:v>974.84</c:v>
                </c:pt>
                <c:pt idx="213" c:formatCode="0.00_);[Red]\(0.00\)">
                  <c:v>974.31</c:v>
                </c:pt>
                <c:pt idx="214" c:formatCode="0.00_);[Red]\(0.00\)">
                  <c:v>973.805249414389</c:v>
                </c:pt>
                <c:pt idx="215" c:formatCode="0.00_);[Red]\(0.00\)">
                  <c:v>974.352372553505</c:v>
                </c:pt>
                <c:pt idx="216" c:formatCode="0.00_);[Red]\(0.00\)">
                  <c:v>973.354119295776</c:v>
                </c:pt>
                <c:pt idx="217" c:formatCode="0.00_);[Red]\(0.00\)">
                  <c:v>973.393675645295</c:v>
                </c:pt>
                <c:pt idx="218" c:formatCode="0.00_);[Red]\(0.00\)">
                  <c:v>973.376740920656</c:v>
                </c:pt>
                <c:pt idx="219" c:formatCode="0.00_);[Red]\(0.00\)">
                  <c:v>973.631395677062</c:v>
                </c:pt>
                <c:pt idx="220" c:formatCode="0.00_);[Red]\(0.00\)">
                  <c:v>973.886715663614</c:v>
                </c:pt>
                <c:pt idx="221" c:formatCode="0.00_);[Red]\(0.00\)">
                  <c:v>972.708191171169</c:v>
                </c:pt>
                <c:pt idx="222" c:formatCode="0.00_);[Red]\(0.00\)">
                  <c:v>972.578151836944</c:v>
                </c:pt>
                <c:pt idx="223" c:formatCode="0.00_);[Red]\(0.00\)">
                  <c:v>971.560592805232</c:v>
                </c:pt>
                <c:pt idx="224" c:formatCode="0.00_);[Red]\(0.00\)">
                  <c:v>972.401289073449</c:v>
                </c:pt>
                <c:pt idx="225" c:formatCode="0.00_);[Red]\(0.00\)">
                  <c:v>972.932466290235</c:v>
                </c:pt>
                <c:pt idx="226" c:formatCode="0.00_);[Red]\(0.00\)">
                  <c:v>973.952175660586</c:v>
                </c:pt>
                <c:pt idx="227" c:formatCode="0.00_);[Red]\(0.00\)">
                  <c:v>973.491720343596</c:v>
                </c:pt>
                <c:pt idx="228" c:formatCode="0.00_);[Red]\(0.00\)">
                  <c:v>974.280021056101</c:v>
                </c:pt>
                <c:pt idx="229" c:formatCode="0.00_);[Red]\(0.00\)">
                  <c:v>973.744150448165</c:v>
                </c:pt>
                <c:pt idx="230" c:formatCode="0.00_);[Red]\(0.00\)">
                  <c:v>974.001019282817</c:v>
                </c:pt>
                <c:pt idx="231" c:formatCode="0.00_);[Red]\(0.00\)">
                  <c:v>973.734886518127</c:v>
                </c:pt>
                <c:pt idx="232" c:formatCode="0.00_);[Red]\(0.00\)">
                  <c:v>973.6145722914</c:v>
                </c:pt>
                <c:pt idx="233" c:formatCode="0.00_);[Red]\(0.00\)">
                  <c:v>973.604332266609</c:v>
                </c:pt>
                <c:pt idx="234" c:formatCode="0.00_);[Red]\(0.00\)">
                  <c:v>973.937718397097</c:v>
                </c:pt>
                <c:pt idx="235" c:formatCode="0.00_);[Red]\(0.00\)">
                  <c:v>974.116967359911</c:v>
                </c:pt>
                <c:pt idx="236" c:formatCode="0.00_);[Red]\(0.00\)">
                  <c:v>976.521192021116</c:v>
                </c:pt>
                <c:pt idx="237" c:formatCode="0.00_);[Red]\(0.00\)">
                  <c:v>975.177724396653</c:v>
                </c:pt>
                <c:pt idx="238" c:formatCode="0.00_);[Red]\(0.00\)">
                  <c:v>974.790688432335</c:v>
                </c:pt>
                <c:pt idx="239" c:formatCode="0.00_);[Red]\(0.00\)">
                  <c:v>975.328001179688</c:v>
                </c:pt>
                <c:pt idx="240" c:formatCode="0.00_);[Red]\(0.00\)">
                  <c:v>974.692091710976</c:v>
                </c:pt>
                <c:pt idx="241" c:formatCode="0.00_);[Red]\(0.00\)">
                  <c:v>974.719920283775</c:v>
                </c:pt>
                <c:pt idx="242" c:formatCode="0.00_);[Red]\(0.00\)">
                  <c:v>974.847606538473</c:v>
                </c:pt>
                <c:pt idx="243" c:formatCode="0.00_);[Red]\(0.00\)">
                  <c:v>975.748123238937</c:v>
                </c:pt>
                <c:pt idx="244" c:formatCode="0.00_);[Red]\(0.00\)">
                  <c:v>974.852353289834</c:v>
                </c:pt>
                <c:pt idx="245" c:formatCode="0.00_);[Red]\(0.00\)">
                  <c:v>974.716941411596</c:v>
                </c:pt>
                <c:pt idx="246" c:formatCode="0.00_);[Red]\(0.00\)">
                  <c:v>974.349819427557</c:v>
                </c:pt>
                <c:pt idx="247" c:formatCode="0.00_);[Red]\(0.00\)">
                  <c:v>974.836470693263</c:v>
                </c:pt>
                <c:pt idx="248" c:formatCode="0.00_);[Red]\(0.00\)">
                  <c:v>974.871309953352</c:v>
                </c:pt>
                <c:pt idx="249" c:formatCode="0.00_);[Red]\(0.00\)">
                  <c:v>975.405290511962</c:v>
                </c:pt>
                <c:pt idx="250" c:formatCode="0.00_);[Red]\(0.00\)">
                  <c:v>974.87252271579</c:v>
                </c:pt>
                <c:pt idx="251" c:formatCode="0.00_);[Red]\(0.00\)">
                  <c:v>1057.57930264665</c:v>
                </c:pt>
                <c:pt idx="252" c:formatCode="0.00_);[Red]\(0.00\)">
                  <c:v>1057.60646599103</c:v>
                </c:pt>
                <c:pt idx="253" c:formatCode="0.00_);[Red]\(0.00\)">
                  <c:v>1055.78189965783</c:v>
                </c:pt>
                <c:pt idx="254" c:formatCode="0.00_);[Red]\(0.00\)">
                  <c:v>1055.13265240326</c:v>
                </c:pt>
                <c:pt idx="255" c:formatCode="0.00_);[Red]\(0.00\)">
                  <c:v>1055.63126376007</c:v>
                </c:pt>
                <c:pt idx="256" c:formatCode="0.00_);[Red]\(0.00\)">
                  <c:v>1055.84744063832</c:v>
                </c:pt>
                <c:pt idx="257" c:formatCode="0.00_);[Red]\(0.00\)">
                  <c:v>1056.21145966641</c:v>
                </c:pt>
                <c:pt idx="258" c:formatCode="0.00_);[Red]\(0.00\)">
                  <c:v>1056.25213885311</c:v>
                </c:pt>
                <c:pt idx="259" c:formatCode="0.00_);[Red]\(0.00\)">
                  <c:v>1056.25399296379</c:v>
                </c:pt>
                <c:pt idx="260" c:formatCode="0.00_);[Red]\(0.00\)">
                  <c:v>1055.89785237987</c:v>
                </c:pt>
                <c:pt idx="261" c:formatCode="0.00_);[Red]\(0.00\)">
                  <c:v>1094.18606544881</c:v>
                </c:pt>
                <c:pt idx="262" c:formatCode="0.00_);[Red]\(0.00\)">
                  <c:v>1090.60562349061</c:v>
                </c:pt>
                <c:pt idx="263" c:formatCode="0.00_);[Red]\(0.00\)">
                  <c:v>1093.01987871752</c:v>
                </c:pt>
                <c:pt idx="264" c:formatCode="0.00_);[Red]\(0.00\)">
                  <c:v>1093.64427621296</c:v>
                </c:pt>
                <c:pt idx="265" c:formatCode="0.00_);[Red]\(0.00\)">
                  <c:v>1098.74998989582</c:v>
                </c:pt>
                <c:pt idx="266" c:formatCode="0.00_);[Red]\(0.00\)">
                  <c:v>1098.39086124043</c:v>
                </c:pt>
                <c:pt idx="267" c:formatCode="0.00_);[Red]\(0.00\)">
                  <c:v>1098.49459727975</c:v>
                </c:pt>
                <c:pt idx="268" c:formatCode="0.00_);[Red]\(0.00\)">
                  <c:v>1096.86427116087</c:v>
                </c:pt>
                <c:pt idx="269" c:formatCode="0.00_);[Red]\(0.00\)">
                  <c:v>1094.88224215226</c:v>
                </c:pt>
                <c:pt idx="270" c:formatCode="0.00_);[Red]\(0.00\)">
                  <c:v>1095.18177948968</c:v>
                </c:pt>
                <c:pt idx="271" c:formatCode="0.00_);[Red]\(0.00\)">
                  <c:v>1095.1745521707</c:v>
                </c:pt>
                <c:pt idx="272" c:formatCode="0.00_);[Red]\(0.00\)">
                  <c:v>1225.47908843661</c:v>
                </c:pt>
                <c:pt idx="273" c:formatCode="0.00_);[Red]\(0.00\)">
                  <c:v>1230.95841827182</c:v>
                </c:pt>
                <c:pt idx="274" c:formatCode="0.00_);[Red]\(0.00\)">
                  <c:v>1282.83012964836</c:v>
                </c:pt>
                <c:pt idx="275" c:formatCode="0.00_);[Red]\(0.00\)">
                  <c:v>1283.13148205995</c:v>
                </c:pt>
                <c:pt idx="276" c:formatCode="0.00_);[Red]\(0.00\)">
                  <c:v>1284.27534540313</c:v>
                </c:pt>
                <c:pt idx="277" c:formatCode="0.00_);[Red]\(0.00\)">
                  <c:v>1283.92503616046</c:v>
                </c:pt>
                <c:pt idx="278" c:formatCode="0.00_);[Red]\(0.00\)">
                  <c:v>1284.29350395722</c:v>
                </c:pt>
                <c:pt idx="279" c:formatCode="0.00_);[Red]\(0.00\)">
                  <c:v>1543.39410718516</c:v>
                </c:pt>
                <c:pt idx="280" c:formatCode="0.00_);[Red]\(0.00\)">
                  <c:v>1543.66665692687</c:v>
                </c:pt>
                <c:pt idx="281" c:formatCode="0.00_);[Red]\(0.00\)">
                  <c:v>1544.88617831866</c:v>
                </c:pt>
                <c:pt idx="282" c:formatCode="0.00_);[Red]\(0.00\)">
                  <c:v>1543.59652686263</c:v>
                </c:pt>
                <c:pt idx="283" c:formatCode="0.00_);[Red]\(0.00\)">
                  <c:v>1544.11008332182</c:v>
                </c:pt>
                <c:pt idx="284" c:formatCode="0.00_);[Red]\(0.00\)">
                  <c:v>1543.47841086396</c:v>
                </c:pt>
                <c:pt idx="285" c:formatCode="0.00_);[Red]\(0.00\)">
                  <c:v>1514.3987107682</c:v>
                </c:pt>
                <c:pt idx="286" c:formatCode="0.00_);[Red]\(0.00\)">
                  <c:v>1474.09593871231</c:v>
                </c:pt>
                <c:pt idx="287" c:formatCode="0.00_);[Red]\(0.00\)">
                  <c:v>1474.0640934325</c:v>
                </c:pt>
                <c:pt idx="288" c:formatCode="0.00_);[Red]\(0.00\)">
                  <c:v>1474.16504285542</c:v>
                </c:pt>
                <c:pt idx="289" c:formatCode="0.00_);[Red]\(0.00\)">
                  <c:v>1475.43302459613</c:v>
                </c:pt>
                <c:pt idx="290" c:formatCode="0.00_);[Red]\(0.00\)">
                  <c:v>1475.70959825946</c:v>
                </c:pt>
                <c:pt idx="291" c:formatCode="0.00_);[Red]\(0.00\)">
                  <c:v>1408.06989511041</c:v>
                </c:pt>
                <c:pt idx="292" c:formatCode="0.00_);[Red]\(0.00\)">
                  <c:v>1408.08978370538</c:v>
                </c:pt>
                <c:pt idx="293" c:formatCode="0.00_);[Red]\(0.00\)">
                  <c:v>1407.07371406108</c:v>
                </c:pt>
                <c:pt idx="294" c:formatCode="0.00_);[Red]\(0.00\)">
                  <c:v>1406.84164755357</c:v>
                </c:pt>
                <c:pt idx="295" c:formatCode="0.00_);[Red]\(0.00\)">
                  <c:v>1410.87771389143</c:v>
                </c:pt>
                <c:pt idx="296" c:formatCode="0.00_);[Red]\(0.00\)">
                  <c:v>1411.96492294192</c:v>
                </c:pt>
                <c:pt idx="297" c:formatCode="0.00_);[Red]\(0.00\)">
                  <c:v>1412.52494525871</c:v>
                </c:pt>
                <c:pt idx="298" c:formatCode="0.00_);[Red]\(0.00\)">
                  <c:v>1411.15593622777</c:v>
                </c:pt>
                <c:pt idx="299" c:formatCode="0.00_);[Red]\(0.00\)">
                  <c:v>1411.38892436147</c:v>
                </c:pt>
                <c:pt idx="300" c:formatCode="0.00_);[Red]\(0.00\)">
                  <c:v>1412.51906370856</c:v>
                </c:pt>
                <c:pt idx="301" c:formatCode="0.00_);[Red]\(0.00\)">
                  <c:v>1412.54667524741</c:v>
                </c:pt>
                <c:pt idx="302" c:formatCode="0.00_);[Red]\(0.00\)">
                  <c:v>1392.33411890029</c:v>
                </c:pt>
                <c:pt idx="303" c:formatCode="0.00_);[Red]\(0.00\)">
                  <c:v>1392.63339707362</c:v>
                </c:pt>
                <c:pt idx="304" c:formatCode="0.00_);[Red]\(0.00\)">
                  <c:v>1392.41566102575</c:v>
                </c:pt>
                <c:pt idx="305" c:formatCode="0.00_);[Red]\(0.00\)">
                  <c:v>1369.8073065553</c:v>
                </c:pt>
                <c:pt idx="306" c:formatCode="0.00_);[Red]\(0.00\)">
                  <c:v>1370.31181312611</c:v>
                </c:pt>
                <c:pt idx="307" c:formatCode="0.00_);[Red]\(0.00\)">
                  <c:v>1369.19493324222</c:v>
                </c:pt>
                <c:pt idx="308" c:formatCode="0.00_);[Red]\(0.00\)">
                  <c:v>1369.71656154451</c:v>
                </c:pt>
                <c:pt idx="309" c:formatCode="0.00_);[Red]\(0.00\)">
                  <c:v>1370.61528236918</c:v>
                </c:pt>
                <c:pt idx="310" c:formatCode="0.00_);[Red]\(0.00\)">
                  <c:v>1370.59612365753</c:v>
                </c:pt>
                <c:pt idx="311" c:formatCode="0.00_);[Red]\(0.00\)">
                  <c:v>1370.29263856825</c:v>
                </c:pt>
                <c:pt idx="312" c:formatCode="0.00_);[Red]\(0.00\)">
                  <c:v>1370.25075207215</c:v>
                </c:pt>
                <c:pt idx="313" c:formatCode="0.00_);[Red]\(0.00\)">
                  <c:v>1369.71532961447</c:v>
                </c:pt>
                <c:pt idx="314" c:formatCode="0.00_);[Red]\(0.00\)">
                  <c:v>1369.22014138107</c:v>
                </c:pt>
                <c:pt idx="315" c:formatCode="0.00_);[Red]\(0.00\)">
                  <c:v>1368.68623682152</c:v>
                </c:pt>
                <c:pt idx="316" c:formatCode="0.00_);[Red]\(0.00\)">
                  <c:v>1368.93363040552</c:v>
                </c:pt>
                <c:pt idx="317" c:formatCode="0.00_);[Red]\(0.00\)">
                  <c:v>1369.71598036682</c:v>
                </c:pt>
                <c:pt idx="318" c:formatCode="0.00_);[Red]\(0.00\)">
                  <c:v>1369.73356816563</c:v>
                </c:pt>
                <c:pt idx="319" c:formatCode="0.00_);[Red]\(0.00\)">
                  <c:v>1370.27579592733</c:v>
                </c:pt>
                <c:pt idx="320" c:formatCode="0.00_);[Red]\(0.00\)">
                  <c:v>1369.66121095542</c:v>
                </c:pt>
                <c:pt idx="321" c:formatCode="0.00_);[Red]\(0.00\)">
                  <c:v>1369.08761989684</c:v>
                </c:pt>
                <c:pt idx="322" c:formatCode="0.00_);[Red]\(0.00\)">
                  <c:v>1369.42847092039</c:v>
                </c:pt>
                <c:pt idx="323" c:formatCode="0.00_);[Red]\(0.00\)">
                  <c:v>1369.57858902555</c:v>
                </c:pt>
                <c:pt idx="324" c:formatCode="0.00_);[Red]\(0.00\)">
                  <c:v>1372.24720151203</c:v>
                </c:pt>
                <c:pt idx="325" c:formatCode="0.00_);[Red]\(0.00\)">
                  <c:v>1372.52022190499</c:v>
                </c:pt>
                <c:pt idx="326" c:formatCode="0.00_);[Red]\(0.00\)">
                  <c:v>1386.68919113234</c:v>
                </c:pt>
                <c:pt idx="327" c:formatCode="0.00_);[Red]\(0.00\)">
                  <c:v>1387.94966999</c:v>
                </c:pt>
                <c:pt idx="328" c:formatCode="0.00_);[Red]\(0.00\)">
                  <c:v>1386.36943366362</c:v>
                </c:pt>
                <c:pt idx="329" c:formatCode="0.00_);[Red]\(0.00\)">
                  <c:v>1401.28165359592</c:v>
                </c:pt>
                <c:pt idx="330" c:formatCode="0.00_);[Red]\(0.00\)">
                  <c:v>1395.13797504422</c:v>
                </c:pt>
                <c:pt idx="331" c:formatCode="0.00_);[Red]\(0.00\)">
                  <c:v>1396.05025232236</c:v>
                </c:pt>
                <c:pt idx="332" c:formatCode="0.00_);[Red]\(0.00\)">
                  <c:v>1405.12638154221</c:v>
                </c:pt>
                <c:pt idx="333" c:formatCode="0.00_);[Red]\(0.00\)">
                  <c:v>1405.52414030833</c:v>
                </c:pt>
                <c:pt idx="334" c:formatCode="0.00_);[Red]\(0.00\)">
                  <c:v>1404.79323904941</c:v>
                </c:pt>
                <c:pt idx="335" c:formatCode="0.00_);[Red]\(0.00\)">
                  <c:v>1405.17810101647</c:v>
                </c:pt>
                <c:pt idx="336" c:formatCode="0.00_);[Red]\(0.00\)">
                  <c:v>1404.94268239129</c:v>
                </c:pt>
                <c:pt idx="337" c:formatCode="0.00_);[Red]\(0.00\)">
                  <c:v>1403.32786810812</c:v>
                </c:pt>
                <c:pt idx="338" c:formatCode="0.00_);[Red]\(0.00\)">
                  <c:v>1404.20356240123</c:v>
                </c:pt>
                <c:pt idx="339" c:formatCode="0.00_);[Red]\(0.00\)">
                  <c:v>1403.62860688035</c:v>
                </c:pt>
                <c:pt idx="340" c:formatCode="0.00_);[Red]\(0.00\)">
                  <c:v>1403.3706511475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970043696"/>
        <c:axId val="-1970038256"/>
      </c:barChart>
      <c:lineChart>
        <c:grouping val="standard"/>
        <c:varyColors val="0"/>
        <c:ser>
          <c:idx val="1"/>
          <c:order val="1"/>
          <c:tx>
            <c:strRef>
              <c:f>Sheet1!$AB$4</c:f>
              <c:strCache>
                <c:ptCount val="1"/>
                <c:pt idx="0">
                  <c:v>日环比指数</c:v>
                </c:pt>
              </c:strCache>
            </c:strRef>
          </c:tx>
          <c:spPr>
            <a:ln w="28575" cap="rnd" cmpd="sng" algn="ctr">
              <a:solidFill>
                <a:srgbClr val="FFC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Sheet1!$Z$5:$Z$345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Sheet1!$AB$5:$AB$345</c:f>
              <c:numCache>
                <c:formatCode>General</c:formatCode>
                <c:ptCount val="341"/>
                <c:pt idx="1">
                  <c:v>1000</c:v>
                </c:pt>
                <c:pt idx="2">
                  <c:v>995.366360025617</c:v>
                </c:pt>
                <c:pt idx="3">
                  <c:v>1002.59619379279</c:v>
                </c:pt>
                <c:pt idx="4">
                  <c:v>1000.36825666002</c:v>
                </c:pt>
                <c:pt idx="5">
                  <c:v>1000.32499975116</c:v>
                </c:pt>
                <c:pt idx="6">
                  <c:v>997.165191114423</c:v>
                </c:pt>
                <c:pt idx="7">
                  <c:v>1000.42869433324</c:v>
                </c:pt>
                <c:pt idx="8">
                  <c:v>999.878683331564</c:v>
                </c:pt>
                <c:pt idx="9">
                  <c:v>998.661187624434</c:v>
                </c:pt>
                <c:pt idx="10">
                  <c:v>999.317046728815</c:v>
                </c:pt>
                <c:pt idx="11">
                  <c:v>999.002731354419</c:v>
                </c:pt>
                <c:pt idx="12">
                  <c:v>988.525631529761</c:v>
                </c:pt>
                <c:pt idx="13">
                  <c:v>999.814669274701</c:v>
                </c:pt>
                <c:pt idx="14">
                  <c:v>999.296434704526</c:v>
                </c:pt>
                <c:pt idx="15">
                  <c:v>987.998345316298</c:v>
                </c:pt>
                <c:pt idx="16">
                  <c:v>1000.24463669952</c:v>
                </c:pt>
                <c:pt idx="17">
                  <c:v>1000.08489639142</c:v>
                </c:pt>
                <c:pt idx="18">
                  <c:v>1000.42251292538</c:v>
                </c:pt>
                <c:pt idx="19">
                  <c:v>999.258666773146</c:v>
                </c:pt>
                <c:pt idx="20">
                  <c:v>1000.87460175027</c:v>
                </c:pt>
                <c:pt idx="21">
                  <c:v>999.527387060731</c:v>
                </c:pt>
                <c:pt idx="22">
                  <c:v>1003.01964226926</c:v>
                </c:pt>
                <c:pt idx="23">
                  <c:v>1000.65007434934</c:v>
                </c:pt>
                <c:pt idx="24">
                  <c:v>999.699040876651</c:v>
                </c:pt>
                <c:pt idx="25">
                  <c:v>1000</c:v>
                </c:pt>
                <c:pt idx="26">
                  <c:v>999.94711906555</c:v>
                </c:pt>
                <c:pt idx="27">
                  <c:v>1000.61651802207</c:v>
                </c:pt>
                <c:pt idx="28">
                  <c:v>1001.01689797297</c:v>
                </c:pt>
                <c:pt idx="29">
                  <c:v>999.981275608334</c:v>
                </c:pt>
                <c:pt idx="30">
                  <c:v>999.842220637754</c:v>
                </c:pt>
                <c:pt idx="31">
                  <c:v>1000.02739137546</c:v>
                </c:pt>
                <c:pt idx="32">
                  <c:v>999.769147980969</c:v>
                </c:pt>
                <c:pt idx="33">
                  <c:v>1000.04180325841</c:v>
                </c:pt>
                <c:pt idx="34">
                  <c:v>1000.29865982626</c:v>
                </c:pt>
                <c:pt idx="35">
                  <c:v>1017.79501161501</c:v>
                </c:pt>
                <c:pt idx="36">
                  <c:v>1000.19167756611</c:v>
                </c:pt>
                <c:pt idx="37">
                  <c:v>1001.06109378833</c:v>
                </c:pt>
                <c:pt idx="38">
                  <c:v>1000.19713662985</c:v>
                </c:pt>
                <c:pt idx="39">
                  <c:v>998.788853535191</c:v>
                </c:pt>
                <c:pt idx="40">
                  <c:v>999.282171143598</c:v>
                </c:pt>
                <c:pt idx="41">
                  <c:v>993.368851713953</c:v>
                </c:pt>
                <c:pt idx="42">
                  <c:v>999.733534116771</c:v>
                </c:pt>
                <c:pt idx="43">
                  <c:v>1000.32770223847</c:v>
                </c:pt>
                <c:pt idx="44">
                  <c:v>1000.22632055228</c:v>
                </c:pt>
                <c:pt idx="45">
                  <c:v>999.865114994214</c:v>
                </c:pt>
                <c:pt idx="46">
                  <c:v>999.803947437704</c:v>
                </c:pt>
                <c:pt idx="47">
                  <c:v>1011.4797454914</c:v>
                </c:pt>
                <c:pt idx="48">
                  <c:v>999.310335588454</c:v>
                </c:pt>
                <c:pt idx="49">
                  <c:v>1000.13209937633</c:v>
                </c:pt>
                <c:pt idx="50">
                  <c:v>999.882756571248</c:v>
                </c:pt>
                <c:pt idx="51" c:formatCode="0.00_);[Red]\(0.00\)">
                  <c:v>999.802114484466</c:v>
                </c:pt>
                <c:pt idx="52" c:formatCode="0.00_);[Red]\(0.00\)">
                  <c:v>988.975981315218</c:v>
                </c:pt>
                <c:pt idx="53" c:formatCode="0.00_);[Red]\(0.00\)">
                  <c:v>1011.43616668867</c:v>
                </c:pt>
                <c:pt idx="54" c:formatCode="0.00_);[Red]\(0.00\)">
                  <c:v>999.914814440343</c:v>
                </c:pt>
                <c:pt idx="55" c:formatCode="0.00_);[Red]\(0.00\)">
                  <c:v>1000.00928259538</c:v>
                </c:pt>
                <c:pt idx="56" c:formatCode="0.00_);[Red]\(0.00\)">
                  <c:v>999.897381921924</c:v>
                </c:pt>
                <c:pt idx="57" c:formatCode="0.00_);[Red]\(0.00\)">
                  <c:v>998.776985976725</c:v>
                </c:pt>
                <c:pt idx="58" c:formatCode="0.00_);[Red]\(0.00\)">
                  <c:v>999.949302135603</c:v>
                </c:pt>
                <c:pt idx="59" c:formatCode="0.00_);[Red]\(0.00\)">
                  <c:v>1000.06014442796</c:v>
                </c:pt>
                <c:pt idx="60" c:formatCode="0.00_);[Red]\(0.00\)">
                  <c:v>999.879023044894</c:v>
                </c:pt>
                <c:pt idx="61" c:formatCode="0.00_);[Red]\(0.00\)">
                  <c:v>1000.17601203774</c:v>
                </c:pt>
                <c:pt idx="62" c:formatCode="0.00_);[Red]\(0.00\)">
                  <c:v>999.723115246658</c:v>
                </c:pt>
                <c:pt idx="63" c:formatCode="0.00_);[Red]\(0.00\)">
                  <c:v>1000.29124261877</c:v>
                </c:pt>
                <c:pt idx="64" c:formatCode="0.00_);[Red]\(0.00\)">
                  <c:v>1000.01246728999</c:v>
                </c:pt>
                <c:pt idx="65" c:formatCode="0.00_);[Red]\(0.00\)">
                  <c:v>1000.23295575198</c:v>
                </c:pt>
                <c:pt idx="66" c:formatCode="0.00_);[Red]\(0.00\)">
                  <c:v>998.401679286689</c:v>
                </c:pt>
                <c:pt idx="67" c:formatCode="0.00_);[Red]\(0.00\)">
                  <c:v>1001.91123389519</c:v>
                </c:pt>
                <c:pt idx="68" c:formatCode="0.00_);[Red]\(0.00\)">
                  <c:v>999.996972335847</c:v>
                </c:pt>
                <c:pt idx="69" c:formatCode="0.00_);[Red]\(0.00\)">
                  <c:v>999.960990169744</c:v>
                </c:pt>
                <c:pt idx="70" c:formatCode="0.00_);[Red]\(0.00\)">
                  <c:v>997.033376291766</c:v>
                </c:pt>
                <c:pt idx="71" c:formatCode="0.00_);[Red]\(0.00\)">
                  <c:v>999.274015002138</c:v>
                </c:pt>
                <c:pt idx="72" c:formatCode="0.00_);[Red]\(0.00\)">
                  <c:v>999.680402127553</c:v>
                </c:pt>
                <c:pt idx="73" c:formatCode="0.00_);[Red]\(0.00\)">
                  <c:v>998.675332840656</c:v>
                </c:pt>
                <c:pt idx="74" c:formatCode="0.00_);[Red]\(0.00\)">
                  <c:v>1000.00796751891</c:v>
                </c:pt>
                <c:pt idx="75" c:formatCode="0.00_);[Red]\(0.00\)">
                  <c:v>1000.00253599898</c:v>
                </c:pt>
                <c:pt idx="76" c:formatCode="0.00_);[Red]\(0.00\)">
                  <c:v>1000.02107514275</c:v>
                </c:pt>
                <c:pt idx="77" c:formatCode="0.00_);[Red]\(0.00\)">
                  <c:v>999.989401083174</c:v>
                </c:pt>
                <c:pt idx="78" c:formatCode="0.00_);[Red]\(0.00\)">
                  <c:v>999.991337194871</c:v>
                </c:pt>
                <c:pt idx="79" c:formatCode="0.00_);[Red]\(0.00\)">
                  <c:v>998.900532768821</c:v>
                </c:pt>
                <c:pt idx="80" c:formatCode="0.00_);[Red]\(0.00\)">
                  <c:v>998.868569910543</c:v>
                </c:pt>
                <c:pt idx="81" c:formatCode="0.00_);[Red]\(0.00\)">
                  <c:v>1002.41486646665</c:v>
                </c:pt>
                <c:pt idx="82" c:formatCode="0.00_);[Red]\(0.00\)">
                  <c:v>1000.01355728504</c:v>
                </c:pt>
                <c:pt idx="83" c:formatCode="0.00_);[Red]\(0.00\)">
                  <c:v>1000.02404809085</c:v>
                </c:pt>
                <c:pt idx="84" c:formatCode="0.00_);[Red]\(0.00\)">
                  <c:v>996.111910805399</c:v>
                </c:pt>
                <c:pt idx="85" c:formatCode="0.00_);[Red]\(0.00\)">
                  <c:v>1000.5753746178</c:v>
                </c:pt>
                <c:pt idx="86" c:formatCode="0.00_);[Red]\(0.00\)">
                  <c:v>999.891666849324</c:v>
                </c:pt>
                <c:pt idx="87" c:formatCode="0.00_);[Red]\(0.00\)">
                  <c:v>999.89614509577</c:v>
                </c:pt>
                <c:pt idx="88" c:formatCode="0.00_);[Red]\(0.00\)">
                  <c:v>999.999947362675</c:v>
                </c:pt>
                <c:pt idx="89" c:formatCode="0.00_);[Red]\(0.00\)">
                  <c:v>1005.78073490608</c:v>
                </c:pt>
                <c:pt idx="90" c:formatCode="0.00_);[Red]\(0.00\)">
                  <c:v>1001.63344395492</c:v>
                </c:pt>
                <c:pt idx="91" c:formatCode="0.00_);[Red]\(0.00\)">
                  <c:v>997.530551476711</c:v>
                </c:pt>
                <c:pt idx="92" c:formatCode="0.00_);[Red]\(0.00\)">
                  <c:v>1001.0345758852</c:v>
                </c:pt>
                <c:pt idx="93" c:formatCode="0.00_);[Red]\(0.00\)">
                  <c:v>992.295892583249</c:v>
                </c:pt>
                <c:pt idx="94" c:formatCode="0.00_);[Red]\(0.00\)">
                  <c:v>996.599094850836</c:v>
                </c:pt>
                <c:pt idx="95" c:formatCode="0.00_);[Red]\(0.00\)">
                  <c:v>980.621893634651</c:v>
                </c:pt>
                <c:pt idx="96" c:formatCode="0.00_);[Red]\(0.00\)">
                  <c:v>1000.06654272954</c:v>
                </c:pt>
                <c:pt idx="97" c:formatCode="0.00_);[Red]\(0.00\)">
                  <c:v>995.125456274785</c:v>
                </c:pt>
                <c:pt idx="98" c:formatCode="0.00_);[Red]\(0.00\)">
                  <c:v>1001.82491837708</c:v>
                </c:pt>
                <c:pt idx="99" c:formatCode="0.00_);[Red]\(0.00\)">
                  <c:v>999.881751972426</c:v>
                </c:pt>
                <c:pt idx="100" c:formatCode="0.00_);[Red]\(0.00\)">
                  <c:v>1013.0238034198</c:v>
                </c:pt>
                <c:pt idx="101" c:formatCode="0.00_);[Red]\(0.00\)">
                  <c:v>999.800796516643</c:v>
                </c:pt>
                <c:pt idx="102" c:formatCode="0.00_);[Red]\(0.00\)">
                  <c:v>1000.90413240913</c:v>
                </c:pt>
                <c:pt idx="103" c:formatCode="0.00_);[Red]\(0.00\)">
                  <c:v>999.702428309275</c:v>
                </c:pt>
                <c:pt idx="104" c:formatCode="0.00_);[Red]\(0.00\)">
                  <c:v>996.633188257189</c:v>
                </c:pt>
                <c:pt idx="105" c:formatCode="0.00_);[Red]\(0.00\)">
                  <c:v>1008.25205226281</c:v>
                </c:pt>
                <c:pt idx="106" c:formatCode="0.00_);[Red]\(0.00\)">
                  <c:v>1001.05625496762</c:v>
                </c:pt>
                <c:pt idx="107" c:formatCode="0.00_);[Red]\(0.00\)">
                  <c:v>1000.37223764347</c:v>
                </c:pt>
                <c:pt idx="108" c:formatCode="0.00_);[Red]\(0.00\)">
                  <c:v>1000.261586204</c:v>
                </c:pt>
                <c:pt idx="109" c:formatCode="0.00_);[Red]\(0.00\)">
                  <c:v>1000.65766871282</c:v>
                </c:pt>
                <c:pt idx="110" c:formatCode="0.00_);[Red]\(0.00\)">
                  <c:v>999.622337021472</c:v>
                </c:pt>
                <c:pt idx="111" c:formatCode="0.00_);[Red]\(0.00\)">
                  <c:v>1001.23468451166</c:v>
                </c:pt>
                <c:pt idx="112" c:formatCode="0.00_);[Red]\(0.00\)">
                  <c:v>999.555809571596</c:v>
                </c:pt>
                <c:pt idx="113" c:formatCode="0.00_);[Red]\(0.00\)">
                  <c:v>999.767554642961</c:v>
                </c:pt>
                <c:pt idx="114" c:formatCode="0.00_);[Red]\(0.00\)">
                  <c:v>1000.77978435614</c:v>
                </c:pt>
                <c:pt idx="115" c:formatCode="0.00_);[Red]\(0.00\)">
                  <c:v>1000.23775714212</c:v>
                </c:pt>
                <c:pt idx="116" c:formatCode="0.00_);[Red]\(0.00\)">
                  <c:v>1000.13149735694</c:v>
                </c:pt>
                <c:pt idx="117" c:formatCode="0.00_);[Red]\(0.00\)">
                  <c:v>998.846551741695</c:v>
                </c:pt>
                <c:pt idx="118" c:formatCode="0.00_);[Red]\(0.00\)">
                  <c:v>1001.6172035184</c:v>
                </c:pt>
                <c:pt idx="119" c:formatCode="0.00_);[Red]\(0.00\)">
                  <c:v>994.998364014209</c:v>
                </c:pt>
                <c:pt idx="120" c:formatCode="0.00_);[Red]\(0.00\)">
                  <c:v>993.933130186936</c:v>
                </c:pt>
                <c:pt idx="121" c:formatCode="0.00_);[Red]\(0.00\)">
                  <c:v>1001.95075368613</c:v>
                </c:pt>
                <c:pt idx="122" c:formatCode="0.00_);[Red]\(0.00\)">
                  <c:v>1001.54339239349</c:v>
                </c:pt>
                <c:pt idx="123" c:formatCode="0.00_);[Red]\(0.00\)">
                  <c:v>998.462466488615</c:v>
                </c:pt>
                <c:pt idx="124" c:formatCode="0.00_);[Red]\(0.00\)">
                  <c:v>1000.39582558857</c:v>
                </c:pt>
                <c:pt idx="125" c:formatCode="0.00_);[Red]\(0.00\)">
                  <c:v>1003.291292302</c:v>
                </c:pt>
                <c:pt idx="126" c:formatCode="0.00_);[Red]\(0.00\)">
                  <c:v>998.414255417153</c:v>
                </c:pt>
                <c:pt idx="127" c:formatCode="0.00_);[Red]\(0.00\)">
                  <c:v>989.007051824911</c:v>
                </c:pt>
                <c:pt idx="128" c:formatCode="0.00_);[Red]\(0.00\)">
                  <c:v>999.520441142462</c:v>
                </c:pt>
                <c:pt idx="129" c:formatCode="0.00_);[Red]\(0.00\)">
                  <c:v>998.270539943228</c:v>
                </c:pt>
                <c:pt idx="130" c:formatCode="0.00_);[Red]\(0.00\)">
                  <c:v>1000.08445474395</c:v>
                </c:pt>
                <c:pt idx="131" c:formatCode="0.00_);[Red]\(0.00\)">
                  <c:v>1001.03184097018</c:v>
                </c:pt>
                <c:pt idx="132" c:formatCode="0.00_);[Red]\(0.00\)">
                  <c:v>999.704641869807</c:v>
                </c:pt>
                <c:pt idx="133" c:formatCode="0.00_);[Red]\(0.00\)">
                  <c:v>1000.5316542103</c:v>
                </c:pt>
                <c:pt idx="134" c:formatCode="0.00_);[Red]\(0.00\)">
                  <c:v>1000.05613706024</c:v>
                </c:pt>
                <c:pt idx="135" c:formatCode="0.00_);[Red]\(0.00\)">
                  <c:v>997.100876882524</c:v>
                </c:pt>
                <c:pt idx="136" c:formatCode="0.00_);[Red]\(0.00\)">
                  <c:v>1000.52249528576</c:v>
                </c:pt>
                <c:pt idx="137" c:formatCode="0.00_);[Red]\(0.00\)">
                  <c:v>998.762174066411</c:v>
                </c:pt>
                <c:pt idx="138" c:formatCode="0.00_);[Red]\(0.00\)">
                  <c:v>1001.34044982665</c:v>
                </c:pt>
                <c:pt idx="139" c:formatCode="0.00_);[Red]\(0.00\)">
                  <c:v>999.781797145542</c:v>
                </c:pt>
                <c:pt idx="140" c:formatCode="0.00_);[Red]\(0.00\)">
                  <c:v>999.660422413455</c:v>
                </c:pt>
                <c:pt idx="141" c:formatCode="0.00_);[Red]\(0.00\)">
                  <c:v>1000.37356285295</c:v>
                </c:pt>
                <c:pt idx="142" c:formatCode="0.00_);[Red]\(0.00\)">
                  <c:v>1000.11079920002</c:v>
                </c:pt>
                <c:pt idx="143" c:formatCode="0.00_);[Red]\(0.00\)">
                  <c:v>1000.56572266368</c:v>
                </c:pt>
                <c:pt idx="144" c:formatCode="0.00_);[Red]\(0.00\)">
                  <c:v>999.345539420366</c:v>
                </c:pt>
                <c:pt idx="145" c:formatCode="0.00_);[Red]\(0.00\)">
                  <c:v>999.676917263933</c:v>
                </c:pt>
                <c:pt idx="146" c:formatCode="0.00_);[Red]\(0.00\)">
                  <c:v>999.702435792745</c:v>
                </c:pt>
                <c:pt idx="147" c:formatCode="0.00_);[Red]\(0.00\)">
                  <c:v>999.081370504195</c:v>
                </c:pt>
                <c:pt idx="148" c:formatCode="0.00_);[Red]\(0.00\)">
                  <c:v>1000.46760820474</c:v>
                </c:pt>
                <c:pt idx="149" c:formatCode="0.00_);[Red]\(0.00\)">
                  <c:v>1002.84562526172</c:v>
                </c:pt>
                <c:pt idx="150" c:formatCode="0.00_);[Red]\(0.00\)">
                  <c:v>997.083587632521</c:v>
                </c:pt>
                <c:pt idx="151" c:formatCode="0.00_);[Red]\(0.00\)">
                  <c:v>996.48753665933</c:v>
                </c:pt>
                <c:pt idx="152" c:formatCode="0.00_);[Red]\(0.00\)">
                  <c:v>1000.62741689089</c:v>
                </c:pt>
                <c:pt idx="153" c:formatCode="0.00_);[Red]\(0.00\)">
                  <c:v>999.562543585443</c:v>
                </c:pt>
                <c:pt idx="154" c:formatCode="0.00_);[Red]\(0.00\)">
                  <c:v>1000.77367053351</c:v>
                </c:pt>
                <c:pt idx="155" c:formatCode="0.00_);[Red]\(0.00\)">
                  <c:v>1000.496880399</c:v>
                </c:pt>
                <c:pt idx="156" c:formatCode="0.00_);[Red]\(0.00\)">
                  <c:v>1000.28275681559</c:v>
                </c:pt>
                <c:pt idx="157" c:formatCode="0.00_);[Red]\(0.00\)">
                  <c:v>1001.22417757474</c:v>
                </c:pt>
                <c:pt idx="158" c:formatCode="0.00_);[Red]\(0.00\)">
                  <c:v>998.569491496262</c:v>
                </c:pt>
                <c:pt idx="159" c:formatCode="0.00_);[Red]\(0.00\)">
                  <c:v>999.836329834914</c:v>
                </c:pt>
                <c:pt idx="160" c:formatCode="0.00_);[Red]\(0.00\)">
                  <c:v>1000.08579671048</c:v>
                </c:pt>
                <c:pt idx="161" c:formatCode="0.00_);[Red]\(0.00\)">
                  <c:v>1001.06218757916</c:v>
                </c:pt>
                <c:pt idx="162" c:formatCode="0.00_);[Red]\(0.00\)">
                  <c:v>999.903392297263</c:v>
                </c:pt>
                <c:pt idx="163" c:formatCode="0.00_);[Red]\(0.00\)">
                  <c:v>1000.00132176237</c:v>
                </c:pt>
                <c:pt idx="164" c:formatCode="0.00_);[Red]\(0.00\)">
                  <c:v>999.099891513824</c:v>
                </c:pt>
                <c:pt idx="165" c:formatCode="0.00_);[Red]\(0.00\)">
                  <c:v>999.945183572976</c:v>
                </c:pt>
                <c:pt idx="166" c:formatCode="0.00_);[Red]\(0.00\)">
                  <c:v>1001.42647748955</c:v>
                </c:pt>
                <c:pt idx="167" c:formatCode="0.00_);[Red]\(0.00\)">
                  <c:v>1001.4713905655</c:v>
                </c:pt>
                <c:pt idx="168" c:formatCode="0.00_);[Red]\(0.00\)">
                  <c:v>998.933992856077</c:v>
                </c:pt>
                <c:pt idx="169" c:formatCode="0.00_);[Red]\(0.00\)">
                  <c:v>1002.46728076939</c:v>
                </c:pt>
                <c:pt idx="170" c:formatCode="0.00_ ">
                  <c:v>1000.31972310836</c:v>
                </c:pt>
                <c:pt idx="171" c:formatCode="0.00_ ">
                  <c:v>999.65752223639</c:v>
                </c:pt>
                <c:pt idx="172" c:formatCode="0.00_ ">
                  <c:v>997.986971213746</c:v>
                </c:pt>
                <c:pt idx="173" c:formatCode="0.00_ ">
                  <c:v>1000.43408455617</c:v>
                </c:pt>
                <c:pt idx="174" c:formatCode="0.00_ ">
                  <c:v>1000.15507648639</c:v>
                </c:pt>
                <c:pt idx="175" c:formatCode="0.00_ ">
                  <c:v>999.89212564324</c:v>
                </c:pt>
                <c:pt idx="176" c:formatCode="0.00_ ">
                  <c:v>1000.28285107</c:v>
                </c:pt>
                <c:pt idx="177" c:formatCode="0.00_ ">
                  <c:v>999.928481842575</c:v>
                </c:pt>
                <c:pt idx="178" c:formatCode="0.00_ ">
                  <c:v>1000.01584112579</c:v>
                </c:pt>
                <c:pt idx="179" c:formatCode="0.00_ ">
                  <c:v>1001.06619438054</c:v>
                </c:pt>
                <c:pt idx="180" c:formatCode="0.00_ ">
                  <c:v>1000.42177321204</c:v>
                </c:pt>
                <c:pt idx="181" c:formatCode="0.00_ ">
                  <c:v>999.401490472901</c:v>
                </c:pt>
                <c:pt idx="182" c:formatCode="0.00_ ">
                  <c:v>1000.43270781487</c:v>
                </c:pt>
                <c:pt idx="183" c:formatCode="0.00_ ">
                  <c:v>998.816543410832</c:v>
                </c:pt>
                <c:pt idx="184" c:formatCode="0.00_ ">
                  <c:v>1001.60193973373</c:v>
                </c:pt>
                <c:pt idx="185" c:formatCode="0.00_ ">
                  <c:v>998.691970038473</c:v>
                </c:pt>
                <c:pt idx="186" c:formatCode="0.00_ ">
                  <c:v>1001.33035457117</c:v>
                </c:pt>
                <c:pt idx="187" c:formatCode="0.00_ ">
                  <c:v>998.856176181289</c:v>
                </c:pt>
                <c:pt idx="188" c:formatCode="0.00_ ">
                  <c:v>1000.25347816059</c:v>
                </c:pt>
                <c:pt idx="189" c:formatCode="0.00_ ">
                  <c:v>999.966590300408</c:v>
                </c:pt>
                <c:pt idx="190" c:formatCode="0.00_ ">
                  <c:v>1000.14807195403</c:v>
                </c:pt>
                <c:pt idx="191" c:formatCode="0.00_ ">
                  <c:v>999.79231570538</c:v>
                </c:pt>
                <c:pt idx="192" c:formatCode="0.00_ ">
                  <c:v>998.338399469385</c:v>
                </c:pt>
                <c:pt idx="193" c:formatCode="0.00_ ">
                  <c:v>1001.33972413994</c:v>
                </c:pt>
                <c:pt idx="194" c:formatCode="0.00_ ">
                  <c:v>999.978748086452</c:v>
                </c:pt>
                <c:pt idx="195" c:formatCode="0.00_ ">
                  <c:v>1001.19582192512</c:v>
                </c:pt>
                <c:pt idx="196" c:formatCode="0.00_ ">
                  <c:v>999.911901986903</c:v>
                </c:pt>
                <c:pt idx="197" c:formatCode="0.00_ ">
                  <c:v>1000.20554853462</c:v>
                </c:pt>
                <c:pt idx="198">
                  <c:v>1000.23414168272</c:v>
                </c:pt>
                <c:pt idx="199">
                  <c:v>999.553609618972</c:v>
                </c:pt>
                <c:pt idx="200">
                  <c:v>1000.38616344685</c:v>
                </c:pt>
                <c:pt idx="201">
                  <c:v>999.902315674581</c:v>
                </c:pt>
                <c:pt idx="202">
                  <c:v>1000.16293209343</c:v>
                </c:pt>
                <c:pt idx="203">
                  <c:v>1000.58792150658</c:v>
                </c:pt>
                <c:pt idx="204">
                  <c:v>999.270151841837</c:v>
                </c:pt>
                <c:pt idx="205">
                  <c:v>1000.68060164093</c:v>
                </c:pt>
                <c:pt idx="206">
                  <c:v>999.176008957686</c:v>
                </c:pt>
                <c:pt idx="207" c:formatCode="0.00_);[Red]\(0.00\)">
                  <c:v>1000.45</c:v>
                </c:pt>
                <c:pt idx="208" c:formatCode="0.00_);[Red]\(0.00\)">
                  <c:v>998.54</c:v>
                </c:pt>
                <c:pt idx="209" c:formatCode="0.00_);[Red]\(0.00\)">
                  <c:v>998.62</c:v>
                </c:pt>
                <c:pt idx="210" c:formatCode="0.00_);[Red]\(0.00\)">
                  <c:v>1000.86</c:v>
                </c:pt>
                <c:pt idx="211" c:formatCode="0.00_);[Red]\(0.00\)">
                  <c:v>998.88</c:v>
                </c:pt>
                <c:pt idx="212" c:formatCode="0.00_);[Red]\(0.00\)">
                  <c:v>1000.82</c:v>
                </c:pt>
                <c:pt idx="213" c:formatCode="0.00_);[Red]\(0.00\)">
                  <c:v>999.46</c:v>
                </c:pt>
                <c:pt idx="214" c:formatCode="0.00_);[Red]\(0.00\)">
                  <c:v>999.480086543303</c:v>
                </c:pt>
                <c:pt idx="215" c:formatCode="0.00_);[Red]\(0.00\)">
                  <c:v>1000.56184040848</c:v>
                </c:pt>
                <c:pt idx="216" c:formatCode="0.00_);[Red]\(0.00\)">
                  <c:v>998.975469977958</c:v>
                </c:pt>
                <c:pt idx="217" c:formatCode="0.00_);[Red]\(0.00\)">
                  <c:v>1000.04063921725</c:v>
                </c:pt>
                <c:pt idx="218" c:formatCode="0.00_);[Red]\(0.00\)">
                  <c:v>999.982602388876</c:v>
                </c:pt>
                <c:pt idx="219" c:formatCode="0.00_);[Red]\(0.00\)">
                  <c:v>1000.26161993163</c:v>
                </c:pt>
                <c:pt idx="220" c:formatCode="0.00_);[Red]\(0.00\)">
                  <c:v>1000.26223475094</c:v>
                </c:pt>
                <c:pt idx="221" c:formatCode="0.00_);[Red]\(0.00\)">
                  <c:v>998.789875173889</c:v>
                </c:pt>
                <c:pt idx="222" c:formatCode="0.00_);[Red]\(0.00\)">
                  <c:v>999.866312080636</c:v>
                </c:pt>
                <c:pt idx="223" c:formatCode="0.00_);[Red]\(0.00\)">
                  <c:v>998.953750883886</c:v>
                </c:pt>
                <c:pt idx="224">
                  <c:v>1000.86530503032</c:v>
                </c:pt>
                <c:pt idx="225">
                  <c:v>1000.54625309813</c:v>
                </c:pt>
                <c:pt idx="226">
                  <c:v>1001.0480782641</c:v>
                </c:pt>
                <c:pt idx="227">
                  <c:v>999.527230054517</c:v>
                </c:pt>
                <c:pt idx="228">
                  <c:v>1000.80976622197</c:v>
                </c:pt>
                <c:pt idx="229">
                  <c:v>999.449982965519</c:v>
                </c:pt>
                <c:pt idx="230">
                  <c:v>1000.26379499639</c:v>
                </c:pt>
                <c:pt idx="231">
                  <c:v>999.726763361208</c:v>
                </c:pt>
                <c:pt idx="232">
                  <c:v>999.876440468146</c:v>
                </c:pt>
                <c:pt idx="233">
                  <c:v>999.989482465565</c:v>
                </c:pt>
                <c:pt idx="234">
                  <c:v>1000.34242465798</c:v>
                </c:pt>
                <c:pt idx="235">
                  <c:v>1000.18404561136</c:v>
                </c:pt>
                <c:pt idx="236">
                  <c:v>1002.46810674874</c:v>
                </c:pt>
                <c:pt idx="237">
                  <c:v>998.624230958386</c:v>
                </c:pt>
                <c:pt idx="238">
                  <c:v>999.60311238184</c:v>
                </c:pt>
                <c:pt idx="239">
                  <c:v>1000.55120832988</c:v>
                </c:pt>
                <c:pt idx="240">
                  <c:v>999.348004499057</c:v>
                </c:pt>
                <c:pt idx="241">
                  <c:v>1000.0285511425</c:v>
                </c:pt>
                <c:pt idx="242">
                  <c:v>1000.13099789185</c:v>
                </c:pt>
                <c:pt idx="243">
                  <c:v>1000.9237512555</c:v>
                </c:pt>
                <c:pt idx="244">
                  <c:v>999.081966003552</c:v>
                </c:pt>
                <c:pt idx="245">
                  <c:v>999.861094987583</c:v>
                </c:pt>
                <c:pt idx="246">
                  <c:v>999.62335528558</c:v>
                </c:pt>
                <c:pt idx="247">
                  <c:v>1000.49946257084</c:v>
                </c:pt>
                <c:pt idx="248">
                  <c:v>1000.03573856861</c:v>
                </c:pt>
                <c:pt idx="249">
                  <c:v>1000.54774466451</c:v>
                </c:pt>
                <c:pt idx="250">
                  <c:v>999.453798537536</c:v>
                </c:pt>
                <c:pt idx="251">
                  <c:v>1084.83855889225</c:v>
                </c:pt>
                <c:pt idx="252">
                  <c:v>1000.02568445157</c:v>
                </c:pt>
                <c:pt idx="253">
                  <c:v>998.274815451796</c:v>
                </c:pt>
                <c:pt idx="254">
                  <c:v>999.385055516889</c:v>
                </c:pt>
                <c:pt idx="255">
                  <c:v>1000.47255798185</c:v>
                </c:pt>
                <c:pt idx="256">
                  <c:v>1000.20478445995</c:v>
                </c:pt>
                <c:pt idx="257">
                  <c:v>1000.34476479658</c:v>
                </c:pt>
                <c:pt idx="258">
                  <c:v>1000.03851424478</c:v>
                </c:pt>
                <c:pt idx="259">
                  <c:v>1000.0017553675</c:v>
                </c:pt>
                <c:pt idx="260">
                  <c:v>999.662826757297</c:v>
                </c:pt>
                <c:pt idx="261">
                  <c:v>1036.26128510693</c:v>
                </c:pt>
                <c:pt idx="262">
                  <c:v>996.727757671886</c:v>
                </c:pt>
                <c:pt idx="263">
                  <c:v>1002.2136830903</c:v>
                </c:pt>
                <c:pt idx="264">
                  <c:v>1000.57125904808</c:v>
                </c:pt>
                <c:pt idx="265">
                  <c:v>1004.66853234997</c:v>
                </c:pt>
                <c:pt idx="266">
                  <c:v>999.673147978436</c:v>
                </c:pt>
                <c:pt idx="267">
                  <c:v>1000.0944436475</c:v>
                </c:pt>
                <c:pt idx="268">
                  <c:v>998.515854221845</c:v>
                </c:pt>
                <c:pt idx="269">
                  <c:v>998.193004311727</c:v>
                </c:pt>
                <c:pt idx="270">
                  <c:v>1000.27357950096</c:v>
                </c:pt>
                <c:pt idx="271">
                  <c:v>999.993400804224</c:v>
                </c:pt>
                <c:pt idx="272">
                  <c:v>1118.98060999284</c:v>
                </c:pt>
                <c:pt idx="273">
                  <c:v>1004.47117367152</c:v>
                </c:pt>
                <c:pt idx="274">
                  <c:v>1042.13928805927</c:v>
                </c:pt>
                <c:pt idx="275">
                  <c:v>1000.23491217163</c:v>
                </c:pt>
                <c:pt idx="276">
                  <c:v>1000.89146230076</c:v>
                </c:pt>
                <c:pt idx="277">
                  <c:v>999.727231980334</c:v>
                </c:pt>
                <c:pt idx="278">
                  <c:v>1000.28698544415</c:v>
                </c:pt>
                <c:pt idx="279">
                  <c:v>1201.74563090882</c:v>
                </c:pt>
                <c:pt idx="280">
                  <c:v>1000.17659115092</c:v>
                </c:pt>
                <c:pt idx="281">
                  <c:v>1000.79001602212</c:v>
                </c:pt>
                <c:pt idx="282">
                  <c:v>999.165212638879</c:v>
                </c:pt>
                <c:pt idx="283">
                  <c:v>1000.33270122747</c:v>
                </c:pt>
                <c:pt idx="284">
                  <c:v>999.59091488056</c:v>
                </c:pt>
                <c:pt idx="285">
                  <c:v>981.159632754772</c:v>
                </c:pt>
                <c:pt idx="286">
                  <c:v>973.386947724324</c:v>
                </c:pt>
                <c:pt idx="287">
                  <c:v>999.978396738657</c:v>
                </c:pt>
                <c:pt idx="288">
                  <c:v>1000.06848374054</c:v>
                </c:pt>
                <c:pt idx="289">
                  <c:v>1000.86013553697</c:v>
                </c:pt>
                <c:pt idx="290">
                  <c:v>1000.1874525368</c:v>
                </c:pt>
                <c:pt idx="291">
                  <c:v>954.164624781979</c:v>
                </c:pt>
                <c:pt idx="292">
                  <c:v>1000.01412472139</c:v>
                </c:pt>
                <c:pt idx="293">
                  <c:v>999.278405641422</c:v>
                </c:pt>
                <c:pt idx="294">
                  <c:v>999.835071535207</c:v>
                </c:pt>
                <c:pt idx="295">
                  <c:v>1002.86888460039</c:v>
                </c:pt>
                <c:pt idx="296">
                  <c:v>1000.77059056202</c:v>
                </c:pt>
                <c:pt idx="297">
                  <c:v>1000.39662622469</c:v>
                </c:pt>
                <c:pt idx="298">
                  <c:v>999.030807182887</c:v>
                </c:pt>
                <c:pt idx="299">
                  <c:v>1000.16510445636</c:v>
                </c:pt>
                <c:pt idx="300">
                  <c:v>1000.80072850764</c:v>
                </c:pt>
                <c:pt idx="301">
                  <c:v>1000.01954772828</c:v>
                </c:pt>
                <c:pt idx="302">
                  <c:v>985.690698437568</c:v>
                </c:pt>
                <c:pt idx="303">
                  <c:v>1000.21494709443</c:v>
                </c:pt>
                <c:pt idx="304">
                  <c:v>999.843651568076</c:v>
                </c:pt>
                <c:pt idx="305">
                  <c:v>983.763214460123</c:v>
                </c:pt>
                <c:pt idx="306">
                  <c:v>1000.36830477425</c:v>
                </c:pt>
                <c:pt idx="307">
                  <c:v>999.184944716094</c:v>
                </c:pt>
                <c:pt idx="308">
                  <c:v>1000.38097446143</c:v>
                </c:pt>
                <c:pt idx="309">
                  <c:v>1000.6561363496</c:v>
                </c:pt>
                <c:pt idx="310">
                  <c:v>999.986021816702</c:v>
                </c:pt>
                <c:pt idx="311">
                  <c:v>999.77857438523</c:v>
                </c:pt>
                <c:pt idx="312">
                  <c:v>999.96943244463</c:v>
                </c:pt>
                <c:pt idx="313">
                  <c:v>999.609252206668</c:v>
                </c:pt>
                <c:pt idx="314">
                  <c:v>999.638473613682</c:v>
                </c:pt>
                <c:pt idx="315">
                  <c:v>999.610066677076</c:v>
                </c:pt>
                <c:pt idx="316">
                  <c:v>1000.18075259131</c:v>
                </c:pt>
                <c:pt idx="317">
                  <c:v>1000.57150320799</c:v>
                </c:pt>
                <c:pt idx="318">
                  <c:v>1000.01284047136</c:v>
                </c:pt>
                <c:pt idx="319">
                  <c:v>1000.39586367327</c:v>
                </c:pt>
                <c:pt idx="320">
                  <c:v>999.55148812105</c:v>
                </c:pt>
                <c:pt idx="321">
                  <c:v>999.581216833772</c:v>
                </c:pt>
                <c:pt idx="322">
                  <c:v>1000.24896216911</c:v>
                </c:pt>
                <c:pt idx="323">
                  <c:v>1000.10962099032</c:v>
                </c:pt>
                <c:pt idx="324">
                  <c:v>1001.94849168048</c:v>
                </c:pt>
                <c:pt idx="325">
                  <c:v>1000.19895860794</c:v>
                </c:pt>
                <c:pt idx="326">
                  <c:v>1010.32332274689</c:v>
                </c:pt>
                <c:pt idx="327">
                  <c:v>1000.90898441101</c:v>
                </c:pt>
                <c:pt idx="328">
                  <c:v>998.861459921384</c:v>
                </c:pt>
                <c:pt idx="329">
                  <c:v>1010.75631038179</c:v>
                </c:pt>
                <c:pt idx="330">
                  <c:v>995.615671884425</c:v>
                </c:pt>
                <c:pt idx="331">
                  <c:v>1000.65389753161</c:v>
                </c:pt>
                <c:pt idx="332">
                  <c:v>1006.50129119976</c:v>
                </c:pt>
                <c:pt idx="333">
                  <c:v>1000.28307686152</c:v>
                </c:pt>
                <c:pt idx="334">
                  <c:v>999.47997957633</c:v>
                </c:pt>
                <c:pt idx="335">
                  <c:v>1000.27396342491</c:v>
                </c:pt>
                <c:pt idx="336">
                  <c:v>999.83246349697</c:v>
                </c:pt>
                <c:pt idx="337">
                  <c:v>998.850619101114</c:v>
                </c:pt>
                <c:pt idx="338">
                  <c:v>1000.62401261531</c:v>
                </c:pt>
                <c:pt idx="339">
                  <c:v>999.590546886309</c:v>
                </c:pt>
                <c:pt idx="340">
                  <c:v>999.816222231733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-1970043696"/>
        <c:axId val="-1970038256"/>
      </c:lineChart>
      <c:catAx>
        <c:axId val="-197004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38256"/>
        <c:crosses val="autoZero"/>
        <c:auto val="1"/>
        <c:lblAlgn val="ctr"/>
        <c:lblOffset val="100"/>
        <c:tickLblSkip val="19"/>
        <c:noMultiLvlLbl val="0"/>
      </c:catAx>
      <c:valAx>
        <c:axId val="-1970038256"/>
        <c:scaling>
          <c:orientation val="minMax"/>
          <c:max val="1600"/>
          <c:min val="950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lumMod val="50000"/>
                </a:schemeClr>
              </a:solidFill>
              <a:prstDash val="dashDot"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369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  <a:latin typeface="+mj-ea"/>
                <a:ea typeface="+mj-ea"/>
              </a:rPr>
              <a:t>遵义朝天椒</a:t>
            </a:r>
            <a:r>
              <a:rPr lang="en-US" altLang="zh-CN" b="1">
                <a:solidFill>
                  <a:sysClr val="windowText" lastClr="000000"/>
                </a:solidFill>
                <a:latin typeface="+mj-ea"/>
                <a:ea typeface="+mj-ea"/>
              </a:rPr>
              <a:t>1</a:t>
            </a:r>
            <a:r>
              <a:rPr lang="zh-CN" altLang="en-US" b="1">
                <a:solidFill>
                  <a:sysClr val="windowText" lastClr="000000"/>
                </a:solidFill>
                <a:latin typeface="+mj-ea"/>
                <a:ea typeface="+mj-ea"/>
              </a:rPr>
              <a:t>号</a:t>
            </a:r>
            <a:r>
              <a:rPr lang="zh-CN" altLang="en-US"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批发价格</a:t>
            </a:r>
            <a:r>
              <a:rPr lang="zh-CN" altLang="en-US" b="1">
                <a:solidFill>
                  <a:sysClr val="windowText" lastClr="000000"/>
                </a:solidFill>
                <a:latin typeface="+mj-ea"/>
                <a:ea typeface="+mj-ea"/>
              </a:rPr>
              <a:t>周环比指数</a:t>
            </a:r>
            <a:endParaRPr lang="zh-CN" altLang="en-US" b="1">
              <a:solidFill>
                <a:sysClr val="windowText" lastClr="000000"/>
              </a:solidFill>
              <a:latin typeface="+mj-ea"/>
              <a:ea typeface="+mj-ea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指数计算!$AB$60:$AB$108</c:f>
              <c:strCache>
                <c:ptCount val="49"/>
                <c:pt idx="0">
                  <c:v>第一周</c:v>
                </c:pt>
                <c:pt idx="1">
                  <c:v>第二周</c:v>
                </c:pt>
                <c:pt idx="2">
                  <c:v>第三周</c:v>
                </c:pt>
                <c:pt idx="3">
                  <c:v>第四周</c:v>
                </c:pt>
                <c:pt idx="4">
                  <c:v>第五周</c:v>
                </c:pt>
                <c:pt idx="5">
                  <c:v>第六周</c:v>
                </c:pt>
                <c:pt idx="6">
                  <c:v>第七周</c:v>
                </c:pt>
                <c:pt idx="7">
                  <c:v>第八周</c:v>
                </c:pt>
                <c:pt idx="8">
                  <c:v>第九周</c:v>
                </c:pt>
                <c:pt idx="9">
                  <c:v>第十二周</c:v>
                </c:pt>
                <c:pt idx="10">
                  <c:v>第十三周</c:v>
                </c:pt>
                <c:pt idx="11">
                  <c:v>第十四周</c:v>
                </c:pt>
                <c:pt idx="12">
                  <c:v>第十五周</c:v>
                </c:pt>
                <c:pt idx="13">
                  <c:v>第十六周</c:v>
                </c:pt>
                <c:pt idx="14">
                  <c:v>第十七周</c:v>
                </c:pt>
                <c:pt idx="15">
                  <c:v>第十八周</c:v>
                </c:pt>
                <c:pt idx="16">
                  <c:v>第十九周</c:v>
                </c:pt>
                <c:pt idx="17">
                  <c:v>第二十周</c:v>
                </c:pt>
                <c:pt idx="18">
                  <c:v>第二十一周</c:v>
                </c:pt>
                <c:pt idx="19">
                  <c:v>第二十二周</c:v>
                </c:pt>
                <c:pt idx="20">
                  <c:v>第二十三周</c:v>
                </c:pt>
                <c:pt idx="21">
                  <c:v>第二十四周</c:v>
                </c:pt>
                <c:pt idx="22">
                  <c:v>第二十五周</c:v>
                </c:pt>
                <c:pt idx="23">
                  <c:v>第二十六周</c:v>
                </c:pt>
                <c:pt idx="24">
                  <c:v>第二十七周</c:v>
                </c:pt>
                <c:pt idx="25">
                  <c:v>第二十八周</c:v>
                </c:pt>
                <c:pt idx="26">
                  <c:v>第二十九周</c:v>
                </c:pt>
                <c:pt idx="27">
                  <c:v>第三十周</c:v>
                </c:pt>
                <c:pt idx="28">
                  <c:v>第三十一周</c:v>
                </c:pt>
                <c:pt idx="29">
                  <c:v>第三十二周</c:v>
                </c:pt>
                <c:pt idx="30">
                  <c:v>第三十三周</c:v>
                </c:pt>
                <c:pt idx="31">
                  <c:v>第三十四周</c:v>
                </c:pt>
                <c:pt idx="32">
                  <c:v>第三十五周</c:v>
                </c:pt>
                <c:pt idx="33">
                  <c:v>第三十六周</c:v>
                </c:pt>
                <c:pt idx="34">
                  <c:v>第三十七周</c:v>
                </c:pt>
                <c:pt idx="35">
                  <c:v>第三十八周</c:v>
                </c:pt>
                <c:pt idx="36">
                  <c:v>第三十九周</c:v>
                </c:pt>
                <c:pt idx="37">
                  <c:v>第四十周</c:v>
                </c:pt>
                <c:pt idx="38">
                  <c:v>第四十一周</c:v>
                </c:pt>
                <c:pt idx="39">
                  <c:v>第四十二周</c:v>
                </c:pt>
                <c:pt idx="40">
                  <c:v>第四十三周</c:v>
                </c:pt>
                <c:pt idx="41">
                  <c:v>第四十四周</c:v>
                </c:pt>
                <c:pt idx="42">
                  <c:v>第四十五周</c:v>
                </c:pt>
                <c:pt idx="43">
                  <c:v>第四十六周</c:v>
                </c:pt>
                <c:pt idx="44">
                  <c:v>第四十七周</c:v>
                </c:pt>
                <c:pt idx="45">
                  <c:v>第四十八周</c:v>
                </c:pt>
                <c:pt idx="46">
                  <c:v>第四十九周</c:v>
                </c:pt>
                <c:pt idx="47">
                  <c:v>第五十周</c:v>
                </c:pt>
                <c:pt idx="48">
                  <c:v>第五十一周</c:v>
                </c:pt>
              </c:strCache>
            </c:strRef>
          </c:cat>
          <c:val>
            <c:numRef>
              <c:f>指数计算!$AE$60:$AE$108</c:f>
              <c:numCache>
                <c:formatCode>0.00_ </c:formatCode>
                <c:ptCount val="49"/>
                <c:pt idx="0">
                  <c:v>996.660750963513</c:v>
                </c:pt>
                <c:pt idx="1">
                  <c:v>988.156059510755</c:v>
                </c:pt>
                <c:pt idx="2">
                  <c:v>984.914935526067</c:v>
                </c:pt>
                <c:pt idx="3">
                  <c:v>1003.47332585637</c:v>
                </c:pt>
                <c:pt idx="4">
                  <c:v>1005.86035998801</c:v>
                </c:pt>
                <c:pt idx="5">
                  <c:v>1009.73530862076</c:v>
                </c:pt>
                <c:pt idx="6">
                  <c:v>1001.85136204289</c:v>
                </c:pt>
                <c:pt idx="7">
                  <c:v>1002.52103038683</c:v>
                </c:pt>
                <c:pt idx="8">
                  <c:v>1000.46681677637</c:v>
                </c:pt>
                <c:pt idx="9">
                  <c:v>1000.90594625298</c:v>
                </c:pt>
                <c:pt idx="10">
                  <c:v>995.904212253712</c:v>
                </c:pt>
                <c:pt idx="11">
                  <c:v>998.400077380394</c:v>
                </c:pt>
                <c:pt idx="12">
                  <c:v>1001.57727935322</c:v>
                </c:pt>
                <c:pt idx="13">
                  <c:v>998.940017626675</c:v>
                </c:pt>
                <c:pt idx="14">
                  <c:v>1000.05232824555</c:v>
                </c:pt>
                <c:pt idx="15">
                  <c:v>1006.29305652524</c:v>
                </c:pt>
                <c:pt idx="16">
                  <c:v>998.848834573266</c:v>
                </c:pt>
                <c:pt idx="17">
                  <c:v>992.503092362281</c:v>
                </c:pt>
                <c:pt idx="18">
                  <c:v>990.111545398505</c:v>
                </c:pt>
                <c:pt idx="19">
                  <c:v>997.72242994603</c:v>
                </c:pt>
                <c:pt idx="20">
                  <c:v>999.905451449107</c:v>
                </c:pt>
                <c:pt idx="21">
                  <c:v>997.682579780226</c:v>
                </c:pt>
                <c:pt idx="22">
                  <c:v>1000.06941225248</c:v>
                </c:pt>
                <c:pt idx="23">
                  <c:v>1001.32273402961</c:v>
                </c:pt>
                <c:pt idx="24">
                  <c:v>1001.75315180479</c:v>
                </c:pt>
                <c:pt idx="25">
                  <c:v>1000.44462123007</c:v>
                </c:pt>
                <c:pt idx="26">
                  <c:v>1000.34761444926</c:v>
                </c:pt>
                <c:pt idx="27">
                  <c:v>999.764811089414</c:v>
                </c:pt>
                <c:pt idx="28">
                  <c:v>1001.13453601933</c:v>
                </c:pt>
                <c:pt idx="29">
                  <c:v>998.871324629034</c:v>
                </c:pt>
                <c:pt idx="30">
                  <c:v>998.163620529678</c:v>
                </c:pt>
                <c:pt idx="31">
                  <c:v>998.855550868176</c:v>
                </c:pt>
                <c:pt idx="32">
                  <c:v>1001.06548465249</c:v>
                </c:pt>
                <c:pt idx="33">
                  <c:v>1000.92588662838</c:v>
                </c:pt>
                <c:pt idx="34">
                  <c:v>1000.12898384351</c:v>
                </c:pt>
                <c:pt idx="35">
                  <c:v>1036.59980354425</c:v>
                </c:pt>
                <c:pt idx="36">
                  <c:v>1045.81777985911</c:v>
                </c:pt>
                <c:pt idx="37">
                  <c:v>1037.20602075525</c:v>
                </c:pt>
                <c:pt idx="38">
                  <c:v>1071.14057897517</c:v>
                </c:pt>
                <c:pt idx="39">
                  <c:v>1206.76179563365</c:v>
                </c:pt>
                <c:pt idx="40">
                  <c:v>1066.77954837506</c:v>
                </c:pt>
                <c:pt idx="41">
                  <c:v>946.503226072721</c:v>
                </c:pt>
                <c:pt idx="42">
                  <c:v>988.7860033348</c:v>
                </c:pt>
                <c:pt idx="43">
                  <c:v>991.030789290772</c:v>
                </c:pt>
                <c:pt idx="44">
                  <c:v>981.006967780089</c:v>
                </c:pt>
                <c:pt idx="45">
                  <c:v>999.349418305317</c:v>
                </c:pt>
                <c:pt idx="46">
                  <c:v>1002.21348304385</c:v>
                </c:pt>
                <c:pt idx="47">
                  <c:v>1017.91885344686</c:v>
                </c:pt>
                <c:pt idx="48">
                  <c:v>1005.23906901068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70043152"/>
        <c:axId val="-1970048048"/>
      </c:barChart>
      <c:catAx>
        <c:axId val="-197004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8048"/>
        <c:crosses val="autoZero"/>
        <c:auto val="1"/>
        <c:lblAlgn val="ctr"/>
        <c:lblOffset val="100"/>
        <c:tickLblSkip val="3"/>
        <c:noMultiLvlLbl val="0"/>
      </c:catAx>
      <c:valAx>
        <c:axId val="-1970048048"/>
        <c:scaling>
          <c:orientation val="minMax"/>
          <c:min val="900"/>
        </c:scaling>
        <c:delete val="0"/>
        <c:axPos val="l"/>
        <c:majorGridlines>
          <c:spPr>
            <a:ln w="9525" cap="flat" cmpd="sng" algn="ctr">
              <a:solidFill>
                <a:sysClr val="windowText" lastClr="000000"/>
              </a:solidFill>
              <a:prstDash val="dashDot"/>
              <a:round/>
            </a:ln>
            <a:effectLst/>
          </c:spPr>
        </c:majorGridlines>
        <c:numFmt formatCode="0.0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4315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b="1">
                <a:solidFill>
                  <a:sysClr val="windowText" lastClr="000000"/>
                </a:solidFill>
              </a:rPr>
              <a:t>锥形椒批发价格指数</a:t>
            </a:r>
            <a:endParaRPr lang="zh-CN" altLang="en-US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Sheet1!$AF$4</c:f>
              <c:strCache>
                <c:ptCount val="1"/>
                <c:pt idx="0">
                  <c:v>定基指数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Sheet1!$AE$5:$AE$345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Sheet1!$AF$5:$AF$345</c:f>
              <c:numCache>
                <c:formatCode>General</c:formatCode>
                <c:ptCount val="341"/>
                <c:pt idx="0">
                  <c:v>1000</c:v>
                </c:pt>
                <c:pt idx="1">
                  <c:v>978.84</c:v>
                </c:pt>
                <c:pt idx="2">
                  <c:v>970.751315061325</c:v>
                </c:pt>
                <c:pt idx="3">
                  <c:v>991.225692401351</c:v>
                </c:pt>
                <c:pt idx="4">
                  <c:v>976.919114977352</c:v>
                </c:pt>
                <c:pt idx="5">
                  <c:v>1011.85452905903</c:v>
                </c:pt>
                <c:pt idx="6">
                  <c:v>1012.98700349025</c:v>
                </c:pt>
                <c:pt idx="7">
                  <c:v>1000.62477455976</c:v>
                </c:pt>
                <c:pt idx="8">
                  <c:v>982.209847918527</c:v>
                </c:pt>
                <c:pt idx="9">
                  <c:v>1002.22189541122</c:v>
                </c:pt>
                <c:pt idx="10">
                  <c:v>1008.97841304289</c:v>
                </c:pt>
                <c:pt idx="11">
                  <c:v>998.012698117016</c:v>
                </c:pt>
                <c:pt idx="12">
                  <c:v>1003.66477683878</c:v>
                </c:pt>
                <c:pt idx="13">
                  <c:v>1004.47371055477</c:v>
                </c:pt>
                <c:pt idx="14">
                  <c:v>1010.6916438691</c:v>
                </c:pt>
                <c:pt idx="15">
                  <c:v>1003.42726988246</c:v>
                </c:pt>
                <c:pt idx="16">
                  <c:v>1026.58521634295</c:v>
                </c:pt>
                <c:pt idx="17">
                  <c:v>1084.27142089469</c:v>
                </c:pt>
                <c:pt idx="18">
                  <c:v>1050.58858142292</c:v>
                </c:pt>
                <c:pt idx="19">
                  <c:v>1081.29329831819</c:v>
                </c:pt>
                <c:pt idx="20">
                  <c:v>1081.64398689308</c:v>
                </c:pt>
                <c:pt idx="21">
                  <c:v>1018.46661345639</c:v>
                </c:pt>
                <c:pt idx="22">
                  <c:v>998.809830817365</c:v>
                </c:pt>
                <c:pt idx="23">
                  <c:v>1010.07518584367</c:v>
                </c:pt>
                <c:pt idx="24">
                  <c:v>1009.91107520165</c:v>
                </c:pt>
                <c:pt idx="25">
                  <c:v>995.137549359513</c:v>
                </c:pt>
                <c:pt idx="26">
                  <c:v>1056.45224383964</c:v>
                </c:pt>
                <c:pt idx="27">
                  <c:v>1057.40736474168</c:v>
                </c:pt>
                <c:pt idx="28">
                  <c:v>1056.44671372588</c:v>
                </c:pt>
                <c:pt idx="29">
                  <c:v>1058.02909838104</c:v>
                </c:pt>
                <c:pt idx="30">
                  <c:v>1055.13601176472</c:v>
                </c:pt>
                <c:pt idx="31">
                  <c:v>1055.80752293155</c:v>
                </c:pt>
                <c:pt idx="32">
                  <c:v>1063.99340363068</c:v>
                </c:pt>
                <c:pt idx="33">
                  <c:v>1052.60081276053</c:v>
                </c:pt>
                <c:pt idx="34">
                  <c:v>1059.32710305015</c:v>
                </c:pt>
                <c:pt idx="35">
                  <c:v>1048.70536896382</c:v>
                </c:pt>
                <c:pt idx="36">
                  <c:v>1062.41111928086</c:v>
                </c:pt>
                <c:pt idx="37">
                  <c:v>1063.75094732136</c:v>
                </c:pt>
                <c:pt idx="38">
                  <c:v>1070.72027764144</c:v>
                </c:pt>
                <c:pt idx="39">
                  <c:v>1059.90888219172</c:v>
                </c:pt>
                <c:pt idx="40">
                  <c:v>1059.73309022469</c:v>
                </c:pt>
                <c:pt idx="41">
                  <c:v>1066.31837637957</c:v>
                </c:pt>
                <c:pt idx="42">
                  <c:v>1072.29148286844</c:v>
                </c:pt>
                <c:pt idx="43">
                  <c:v>1094.2648302502</c:v>
                </c:pt>
                <c:pt idx="44">
                  <c:v>1109.33355897851</c:v>
                </c:pt>
                <c:pt idx="45">
                  <c:v>1033.29399559591</c:v>
                </c:pt>
                <c:pt idx="46">
                  <c:v>1034.76108883504</c:v>
                </c:pt>
                <c:pt idx="47">
                  <c:v>1034.76528156494</c:v>
                </c:pt>
                <c:pt idx="48">
                  <c:v>1037.51912596496</c:v>
                </c:pt>
                <c:pt idx="49">
                  <c:v>1041.26664517813</c:v>
                </c:pt>
                <c:pt idx="50">
                  <c:v>1037.42524028056</c:v>
                </c:pt>
                <c:pt idx="51" c:formatCode="0.00_);[Red]\(0.00\)">
                  <c:v>1036.86797366412</c:v>
                </c:pt>
                <c:pt idx="52" c:formatCode="0.00_);[Red]\(0.00\)">
                  <c:v>1008.34269353779</c:v>
                </c:pt>
                <c:pt idx="53" c:formatCode="0.00_);[Red]\(0.00\)">
                  <c:v>1037.11911212019</c:v>
                </c:pt>
                <c:pt idx="54" c:formatCode="0.00_);[Red]\(0.00\)">
                  <c:v>1027.00419806531</c:v>
                </c:pt>
                <c:pt idx="55" c:formatCode="0.00_);[Red]\(0.00\)">
                  <c:v>1018.46340917886</c:v>
                </c:pt>
                <c:pt idx="56" c:formatCode="0.00_);[Red]\(0.00\)">
                  <c:v>1017.7114181759</c:v>
                </c:pt>
                <c:pt idx="57" c:formatCode="0.00_);[Red]\(0.00\)">
                  <c:v>1016.75106108283</c:v>
                </c:pt>
                <c:pt idx="58" c:formatCode="0.00_);[Red]\(0.00\)">
                  <c:v>1026.64160010781</c:v>
                </c:pt>
                <c:pt idx="59" c:formatCode="0.00_);[Red]\(0.00\)">
                  <c:v>1008.70566258371</c:v>
                </c:pt>
                <c:pt idx="60" c:formatCode="0.00_);[Red]\(0.00\)">
                  <c:v>1009.92322349251</c:v>
                </c:pt>
                <c:pt idx="61" c:formatCode="0.00_);[Red]\(0.00\)">
                  <c:v>1011.4741880003</c:v>
                </c:pt>
                <c:pt idx="62" c:formatCode="0.00_);[Red]\(0.00\)">
                  <c:v>1011.49604181174</c:v>
                </c:pt>
                <c:pt idx="63" c:formatCode="0.00_);[Red]\(0.00\)">
                  <c:v>1011.94647796763</c:v>
                </c:pt>
                <c:pt idx="64" c:formatCode="0.00_);[Red]\(0.00\)">
                  <c:v>1011.9542563198</c:v>
                </c:pt>
                <c:pt idx="65" c:formatCode="0.00_);[Red]\(0.00\)">
                  <c:v>1010.39354185231</c:v>
                </c:pt>
                <c:pt idx="66" c:formatCode="0.00_);[Red]\(0.00\)">
                  <c:v>1010.16114870145</c:v>
                </c:pt>
                <c:pt idx="67" c:formatCode="0.00_);[Red]\(0.00\)">
                  <c:v>1010.16556048666</c:v>
                </c:pt>
                <c:pt idx="68" c:formatCode="0.00_);[Red]\(0.00\)">
                  <c:v>1010.13597243657</c:v>
                </c:pt>
                <c:pt idx="69" c:formatCode="0.00_);[Red]\(0.00\)">
                  <c:v>1007.78116590421</c:v>
                </c:pt>
                <c:pt idx="70" c:formatCode="0.00_);[Red]\(0.00\)">
                  <c:v>1007.7615393955</c:v>
                </c:pt>
                <c:pt idx="71" c:formatCode="0.00_);[Red]\(0.00\)">
                  <c:v>1003.1610010004</c:v>
                </c:pt>
                <c:pt idx="72" c:formatCode="0.00_);[Red]\(0.00\)">
                  <c:v>1002.31840990781</c:v>
                </c:pt>
                <c:pt idx="73" c:formatCode="0.00_);[Red]\(0.00\)">
                  <c:v>1001.35335973343</c:v>
                </c:pt>
                <c:pt idx="74" c:formatCode="0.00_);[Red]\(0.00\)">
                  <c:v>1001.35436379262</c:v>
                </c:pt>
                <c:pt idx="75" c:formatCode="0.00_);[Red]\(0.00\)">
                  <c:v>1001.37469549093</c:v>
                </c:pt>
                <c:pt idx="76" c:formatCode="0.00_);[Red]\(0.00\)">
                  <c:v>1001.36785584474</c:v>
                </c:pt>
                <c:pt idx="77" c:formatCode="0.00_);[Red]\(0.00\)">
                  <c:v>1006.86868431678</c:v>
                </c:pt>
                <c:pt idx="78" c:formatCode="0.00_);[Red]\(0.00\)">
                  <c:v>999.203339515012</c:v>
                </c:pt>
                <c:pt idx="79" c:formatCode="0.00_);[Red]\(0.00\)">
                  <c:v>988.102280397321</c:v>
                </c:pt>
                <c:pt idx="80" c:formatCode="0.00_);[Red]\(0.00\)">
                  <c:v>987.61864419261</c:v>
                </c:pt>
                <c:pt idx="81" c:formatCode="0.00_);[Red]\(0.00\)">
                  <c:v>996.12069816051</c:v>
                </c:pt>
                <c:pt idx="82" c:formatCode="0.00_);[Red]\(0.00\)">
                  <c:v>996.31253327786</c:v>
                </c:pt>
                <c:pt idx="83" c:formatCode="0.00_);[Red]\(0.00\)">
                  <c:v>995.060266249361</c:v>
                </c:pt>
                <c:pt idx="84" c:formatCode="0.00_);[Red]\(0.00\)">
                  <c:v>995.464828416637</c:v>
                </c:pt>
                <c:pt idx="85" c:formatCode="0.00_);[Red]\(0.00\)">
                  <c:v>996.049791069849</c:v>
                </c:pt>
                <c:pt idx="86" c:formatCode="0.00_);[Red]\(0.00\)">
                  <c:v>996.167262224192</c:v>
                </c:pt>
                <c:pt idx="87" c:formatCode="0.00_);[Red]\(0.00\)">
                  <c:v>995.899846355337</c:v>
                </c:pt>
                <c:pt idx="88" c:formatCode="0.00_);[Red]\(0.00\)">
                  <c:v>999.046470033736</c:v>
                </c:pt>
                <c:pt idx="89" c:formatCode="0.00_);[Red]\(0.00\)">
                  <c:v>1001.77984677743</c:v>
                </c:pt>
                <c:pt idx="90" c:formatCode="0.00_ ">
                  <c:v>1005.65117680444</c:v>
                </c:pt>
                <c:pt idx="91" c:formatCode="0.00_ ">
                  <c:v>1003.69578119819</c:v>
                </c:pt>
                <c:pt idx="92" c:formatCode="0.00_ ">
                  <c:v>1003.5952353497</c:v>
                </c:pt>
                <c:pt idx="93" c:formatCode="0.00_ ">
                  <c:v>1022.42869994935</c:v>
                </c:pt>
                <c:pt idx="94" c:formatCode="0.00_ ">
                  <c:v>1017.39019519808</c:v>
                </c:pt>
                <c:pt idx="95" c:formatCode="0.00_ ">
                  <c:v>1019.53750882498</c:v>
                </c:pt>
                <c:pt idx="96" c:formatCode="0.00_ ">
                  <c:v>1024.35460518307</c:v>
                </c:pt>
                <c:pt idx="97" c:formatCode="0.00_ ">
                  <c:v>1029.35219363117</c:v>
                </c:pt>
                <c:pt idx="98" c:formatCode="0.00_ ">
                  <c:v>1028.16530504779</c:v>
                </c:pt>
                <c:pt idx="99" c:formatCode="0.00_ ">
                  <c:v>1029.80835003443</c:v>
                </c:pt>
                <c:pt idx="100" c:formatCode="0.00_ ">
                  <c:v>1030.15319509352</c:v>
                </c:pt>
                <c:pt idx="101" c:formatCode="0.00_ ">
                  <c:v>1041.82752883053</c:v>
                </c:pt>
                <c:pt idx="102" c:formatCode="0.00_ ">
                  <c:v>1038.4231393225</c:v>
                </c:pt>
                <c:pt idx="103" c:formatCode="0.00_ ">
                  <c:v>1038.5148125399</c:v>
                </c:pt>
                <c:pt idx="104" c:formatCode="0.00_ ">
                  <c:v>1037.78294694583</c:v>
                </c:pt>
                <c:pt idx="105" c:formatCode="0.00_ ">
                  <c:v>1032.83684575325</c:v>
                </c:pt>
                <c:pt idx="106" c:formatCode="0.00_ ">
                  <c:v>1038.87932265903</c:v>
                </c:pt>
                <c:pt idx="107" c:formatCode="0.00_ ">
                  <c:v>1031.33013623882</c:v>
                </c:pt>
                <c:pt idx="108" c:formatCode="0.00_ ">
                  <c:v>1016.2741370124</c:v>
                </c:pt>
                <c:pt idx="109" c:formatCode="0.00_ ">
                  <c:v>1016.18000409035</c:v>
                </c:pt>
                <c:pt idx="110" c:formatCode="0.00_ ">
                  <c:v>1015.67810271681</c:v>
                </c:pt>
                <c:pt idx="111" c:formatCode="0.00_ ">
                  <c:v>1014.72076802534</c:v>
                </c:pt>
                <c:pt idx="112" c:formatCode="0.00_ ">
                  <c:v>1016.58243959934</c:v>
                </c:pt>
                <c:pt idx="113" c:formatCode="0.00_ ">
                  <c:v>1017.45514100142</c:v>
                </c:pt>
                <c:pt idx="114" c:formatCode="0.00_ ">
                  <c:v>1017.69663521221</c:v>
                </c:pt>
                <c:pt idx="115" c:formatCode="0.00_ ">
                  <c:v>1011.1682844944</c:v>
                </c:pt>
                <c:pt idx="116" c:formatCode="0.00_ ">
                  <c:v>988.271787178163</c:v>
                </c:pt>
                <c:pt idx="117" c:formatCode="0.00_ ">
                  <c:v>995.735557514532</c:v>
                </c:pt>
                <c:pt idx="118" c:formatCode="0.00_ ">
                  <c:v>998.798772988416</c:v>
                </c:pt>
                <c:pt idx="119" c:formatCode="0.00_ ">
                  <c:v>998.817709771794</c:v>
                </c:pt>
                <c:pt idx="120" c:formatCode="0.00_ ">
                  <c:v>999.75555725941</c:v>
                </c:pt>
                <c:pt idx="121" c:formatCode="0.00_ ">
                  <c:v>1002.07377443169</c:v>
                </c:pt>
                <c:pt idx="122" c:formatCode="0.00_ ">
                  <c:v>995.929778268045</c:v>
                </c:pt>
                <c:pt idx="123" c:formatCode="0.00_ ">
                  <c:v>999.884579100513</c:v>
                </c:pt>
                <c:pt idx="124" c:formatCode="0.00_ ">
                  <c:v>998.440560939077</c:v>
                </c:pt>
                <c:pt idx="125" c:formatCode="0.00_ ">
                  <c:v>995.406960111006</c:v>
                </c:pt>
                <c:pt idx="126" c:formatCode="0.00_ ">
                  <c:v>1007.51297685731</c:v>
                </c:pt>
                <c:pt idx="127" c:formatCode="0.00_ ">
                  <c:v>985.229952989718</c:v>
                </c:pt>
                <c:pt idx="128" c:formatCode="0.00_ ">
                  <c:v>986.878950152354</c:v>
                </c:pt>
                <c:pt idx="129" c:formatCode="0.00_ ">
                  <c:v>985.996677358405</c:v>
                </c:pt>
                <c:pt idx="130" c:formatCode="0.00_ ">
                  <c:v>987.1649941364</c:v>
                </c:pt>
                <c:pt idx="131" c:formatCode="0.00_ ">
                  <c:v>990.483870017619</c:v>
                </c:pt>
                <c:pt idx="132" c:formatCode="0.00_ ">
                  <c:v>972.203533085524</c:v>
                </c:pt>
                <c:pt idx="133" c:formatCode="0.00_ ">
                  <c:v>967.840385352056</c:v>
                </c:pt>
                <c:pt idx="134" c:formatCode="0.00_ ">
                  <c:v>969.423576521211</c:v>
                </c:pt>
                <c:pt idx="135" c:formatCode="0.00_ ">
                  <c:v>972.153247544344</c:v>
                </c:pt>
                <c:pt idx="136" c:formatCode="0.00_ ">
                  <c:v>972.393806203745</c:v>
                </c:pt>
                <c:pt idx="137" c:formatCode="0.00_ ">
                  <c:v>963.748736533454</c:v>
                </c:pt>
                <c:pt idx="138" c:formatCode="0.00_ ">
                  <c:v>965.984041762062</c:v>
                </c:pt>
                <c:pt idx="139" c:formatCode="0.00_ ">
                  <c:v>964.763227414794</c:v>
                </c:pt>
                <c:pt idx="140" c:formatCode="0.00_ ">
                  <c:v>966.590692685507</c:v>
                </c:pt>
                <c:pt idx="141" c:formatCode="0.00_ ">
                  <c:v>973.259179599125</c:v>
                </c:pt>
                <c:pt idx="142" c:formatCode="0.00_ ">
                  <c:v>975.551693105681</c:v>
                </c:pt>
                <c:pt idx="143" c:formatCode="0.00_ ">
                  <c:v>972.441567117065</c:v>
                </c:pt>
                <c:pt idx="144" c:formatCode="0.00_ ">
                  <c:v>972.36811956278</c:v>
                </c:pt>
                <c:pt idx="145" c:formatCode="0.00_ ">
                  <c:v>969.882993335682</c:v>
                </c:pt>
                <c:pt idx="146" c:formatCode="0.00_ ">
                  <c:v>968.936313017557</c:v>
                </c:pt>
                <c:pt idx="147" c:formatCode="0.00_ ">
                  <c:v>967.05427847124</c:v>
                </c:pt>
                <c:pt idx="148" c:formatCode="0.00_ ">
                  <c:v>969.267313976736</c:v>
                </c:pt>
                <c:pt idx="149" c:formatCode="0.00_ ">
                  <c:v>969.82311173334</c:v>
                </c:pt>
                <c:pt idx="150" c:formatCode="0.00_ ">
                  <c:v>962.088536049449</c:v>
                </c:pt>
                <c:pt idx="151" c:formatCode="0.00_ ">
                  <c:v>957.781209737743</c:v>
                </c:pt>
                <c:pt idx="152" c:formatCode="0.00_ ">
                  <c:v>959.035336830999</c:v>
                </c:pt>
                <c:pt idx="153" c:formatCode="0.00_ ">
                  <c:v>966.087478302599</c:v>
                </c:pt>
                <c:pt idx="154" c:formatCode="0.00_ ">
                  <c:v>968.021213048651</c:v>
                </c:pt>
                <c:pt idx="155" c:formatCode="0.00_ ">
                  <c:v>966.461441944885</c:v>
                </c:pt>
                <c:pt idx="156" c:formatCode="0.00_ ">
                  <c:v>968.845204568724</c:v>
                </c:pt>
                <c:pt idx="157" c:formatCode="0.00_ ">
                  <c:v>969.327954285374</c:v>
                </c:pt>
                <c:pt idx="158" c:formatCode="0.00_ ">
                  <c:v>969.504888425766</c:v>
                </c:pt>
                <c:pt idx="159" c:formatCode="0.00_ ">
                  <c:v>971.631560794395</c:v>
                </c:pt>
                <c:pt idx="160" c:formatCode="0.00_ ">
                  <c:v>966.764297348106</c:v>
                </c:pt>
                <c:pt idx="161" c:formatCode="0.00_ ">
                  <c:v>965.444684053803</c:v>
                </c:pt>
                <c:pt idx="162" c:formatCode="0.00_ ">
                  <c:v>963.42003630774</c:v>
                </c:pt>
                <c:pt idx="163" c:formatCode="0.00_ ">
                  <c:v>968.157481186194</c:v>
                </c:pt>
                <c:pt idx="164" c:formatCode="0.00_ ">
                  <c:v>967.768100390718</c:v>
                </c:pt>
                <c:pt idx="165" c:formatCode="0.00_ ">
                  <c:v>968.313689195171</c:v>
                </c:pt>
                <c:pt idx="166" c:formatCode="0.00_ ">
                  <c:v>965.470716871405</c:v>
                </c:pt>
                <c:pt idx="167" c:formatCode="0.00_ ">
                  <c:v>962.980195211982</c:v>
                </c:pt>
                <c:pt idx="168" c:formatCode="0.00_ ">
                  <c:v>965.9786154867</c:v>
                </c:pt>
                <c:pt idx="169" c:formatCode="0.00_ ">
                  <c:v>962.320253911351</c:v>
                </c:pt>
                <c:pt idx="170" c:formatCode="0.00_ ">
                  <c:v>957.606504582262</c:v>
                </c:pt>
                <c:pt idx="171" c:formatCode="0.00_ ">
                  <c:v>958.299517797316</c:v>
                </c:pt>
                <c:pt idx="172" c:formatCode="0.00_ ">
                  <c:v>950.076191508588</c:v>
                </c:pt>
                <c:pt idx="173" c:formatCode="0.00_ ">
                  <c:v>952.184336219875</c:v>
                </c:pt>
                <c:pt idx="174" c:formatCode="0.00_ ">
                  <c:v>950.326363098205</c:v>
                </c:pt>
                <c:pt idx="175" c:formatCode="0.00_ ">
                  <c:v>952.069001969176</c:v>
                </c:pt>
                <c:pt idx="176" c:formatCode="0.00_ ">
                  <c:v>951.587600606243</c:v>
                </c:pt>
                <c:pt idx="177" c:formatCode="0.00_ ">
                  <c:v>949.815845847203</c:v>
                </c:pt>
                <c:pt idx="178" c:formatCode="0.00_ ">
                  <c:v>949.341631727913</c:v>
                </c:pt>
                <c:pt idx="179" c:formatCode="0.00_ ">
                  <c:v>946.688518405496</c:v>
                </c:pt>
                <c:pt idx="180" c:formatCode="0.00_ ">
                  <c:v>946.609178202048</c:v>
                </c:pt>
                <c:pt idx="181" c:formatCode="0.00_ ">
                  <c:v>949.430397552907</c:v>
                </c:pt>
                <c:pt idx="182" c:formatCode="0.00_ ">
                  <c:v>956.929235418582</c:v>
                </c:pt>
                <c:pt idx="183" c:formatCode="0.00_ ">
                  <c:v>956.02901167663</c:v>
                </c:pt>
                <c:pt idx="184" c:formatCode="0.00_ ">
                  <c:v>956.724763661246</c:v>
                </c:pt>
                <c:pt idx="185" c:formatCode="0.00_ ">
                  <c:v>951.329250749333</c:v>
                </c:pt>
                <c:pt idx="186" c:formatCode="0.00_ ">
                  <c:v>914.005687963549</c:v>
                </c:pt>
                <c:pt idx="187" c:formatCode="0.00_ ">
                  <c:v>913.750377428452</c:v>
                </c:pt>
                <c:pt idx="188" c:formatCode="0.00_ ">
                  <c:v>913.727704360987</c:v>
                </c:pt>
                <c:pt idx="189" c:formatCode="0.00_ ">
                  <c:v>907.580912651422</c:v>
                </c:pt>
                <c:pt idx="190" c:formatCode="0.00_ ">
                  <c:v>906.981256511147</c:v>
                </c:pt>
                <c:pt idx="191" c:formatCode="0.00_ ">
                  <c:v>907.277397230587</c:v>
                </c:pt>
                <c:pt idx="192" c:formatCode="0.00_ ">
                  <c:v>908.986095599039</c:v>
                </c:pt>
                <c:pt idx="193" c:formatCode="0.00_ ">
                  <c:v>908.772392434043</c:v>
                </c:pt>
                <c:pt idx="194" c:formatCode="0.00_ ">
                  <c:v>908.715869882268</c:v>
                </c:pt>
                <c:pt idx="195" c:formatCode="0.00_ ">
                  <c:v>912.82774286907</c:v>
                </c:pt>
                <c:pt idx="196" c:formatCode="0.00_ ">
                  <c:v>912.795353517195</c:v>
                </c:pt>
                <c:pt idx="197" c:formatCode="0.00_ ">
                  <c:v>912.92324759364</c:v>
                </c:pt>
                <c:pt idx="198">
                  <c:v>912.924670619858</c:v>
                </c:pt>
                <c:pt idx="199">
                  <c:v>905.313898465123</c:v>
                </c:pt>
                <c:pt idx="200">
                  <c:v>905.032003396728</c:v>
                </c:pt>
                <c:pt idx="201">
                  <c:v>905.477180430442</c:v>
                </c:pt>
                <c:pt idx="202">
                  <c:v>905.359596148835</c:v>
                </c:pt>
                <c:pt idx="203">
                  <c:v>905.935422437631</c:v>
                </c:pt>
                <c:pt idx="204">
                  <c:v>905.083148466862</c:v>
                </c:pt>
                <c:pt idx="205">
                  <c:v>903.722511553347</c:v>
                </c:pt>
                <c:pt idx="206">
                  <c:v>904.396315057863</c:v>
                </c:pt>
                <c:pt idx="207" c:formatCode="0.00_);[Red]\(0.00\)">
                  <c:v>904.55</c:v>
                </c:pt>
                <c:pt idx="208" c:formatCode="0.00_);[Red]\(0.00\)">
                  <c:v>902.5</c:v>
                </c:pt>
                <c:pt idx="209" c:formatCode="0.00_);[Red]\(0.00\)">
                  <c:v>899.86</c:v>
                </c:pt>
                <c:pt idx="210" c:formatCode="0.00_);[Red]\(0.00\)">
                  <c:v>899.77</c:v>
                </c:pt>
                <c:pt idx="211" c:formatCode="0.00_);[Red]\(0.00\)">
                  <c:v>891.88</c:v>
                </c:pt>
                <c:pt idx="212" c:formatCode="0.00_);[Red]\(0.00\)">
                  <c:v>891.88</c:v>
                </c:pt>
                <c:pt idx="213" c:formatCode="0.00_);[Red]\(0.00\)">
                  <c:v>890.8</c:v>
                </c:pt>
                <c:pt idx="214" c:formatCode="0.00_);[Red]\(0.00\)">
                  <c:v>889.789401287544</c:v>
                </c:pt>
                <c:pt idx="215" c:formatCode="0.00_);[Red]\(0.00\)">
                  <c:v>887.908365557677</c:v>
                </c:pt>
                <c:pt idx="216" c:formatCode="0.00_);[Red]\(0.00\)">
                  <c:v>882.168292175776</c:v>
                </c:pt>
                <c:pt idx="217" c:formatCode="0.00_);[Red]\(0.00\)">
                  <c:v>882.384096190769</c:v>
                </c:pt>
                <c:pt idx="218" c:formatCode="0.00_);[Red]\(0.00\)">
                  <c:v>881.66712326901</c:v>
                </c:pt>
                <c:pt idx="219" c:formatCode="0.00_);[Red]\(0.00\)">
                  <c:v>882.0585108237</c:v>
                </c:pt>
                <c:pt idx="220" c:formatCode="0.00_);[Red]\(0.00\)">
                  <c:v>881.056819003381</c:v>
                </c:pt>
                <c:pt idx="221" c:formatCode="0.00_);[Red]\(0.00\)">
                  <c:v>862.975746452881</c:v>
                </c:pt>
                <c:pt idx="222" c:formatCode="0.00_);[Red]\(0.00\)">
                  <c:v>860.805913099789</c:v>
                </c:pt>
                <c:pt idx="223" c:formatCode="0.00_);[Red]\(0.00\)">
                  <c:v>860.112875766109</c:v>
                </c:pt>
                <c:pt idx="224" c:formatCode="0.00_);[Red]\(0.00\)">
                  <c:v>859.301786952814</c:v>
                </c:pt>
                <c:pt idx="225" c:formatCode="0.00_);[Red]\(0.00\)">
                  <c:v>858.424957276344</c:v>
                </c:pt>
                <c:pt idx="226" c:formatCode="0.00_);[Red]\(0.00\)">
                  <c:v>871.793209037801</c:v>
                </c:pt>
                <c:pt idx="227" c:formatCode="0.00_);[Red]\(0.00\)">
                  <c:v>871.307469641768</c:v>
                </c:pt>
                <c:pt idx="228" c:formatCode="0.00_);[Red]\(0.00\)">
                  <c:v>872.06819748699</c:v>
                </c:pt>
                <c:pt idx="229" c:formatCode="0.00_);[Red]\(0.00\)">
                  <c:v>866.604766225769</c:v>
                </c:pt>
                <c:pt idx="230" c:formatCode="0.00_);[Red]\(0.00\)">
                  <c:v>867.205398574202</c:v>
                </c:pt>
                <c:pt idx="231" c:formatCode="0.00_);[Red]\(0.00\)">
                  <c:v>854.094953215257</c:v>
                </c:pt>
                <c:pt idx="232" c:formatCode="0.00_);[Red]\(0.00\)">
                  <c:v>856.180336134827</c:v>
                </c:pt>
                <c:pt idx="233" c:formatCode="0.00_);[Red]\(0.00\)">
                  <c:v>855.931922521952</c:v>
                </c:pt>
                <c:pt idx="234" c:formatCode="0.00_);[Red]\(0.00\)">
                  <c:v>856.21669653269</c:v>
                </c:pt>
                <c:pt idx="235" c:formatCode="0.00_);[Red]\(0.00\)">
                  <c:v>857.484347882215</c:v>
                </c:pt>
                <c:pt idx="236" c:formatCode="0.00_);[Red]\(0.00\)">
                  <c:v>856.438068835116</c:v>
                </c:pt>
                <c:pt idx="237" c:formatCode="0.00_);[Red]\(0.00\)">
                  <c:v>855.509696590487</c:v>
                </c:pt>
                <c:pt idx="238" c:formatCode="0.00_);[Red]\(0.00\)">
                  <c:v>856.901052455231</c:v>
                </c:pt>
                <c:pt idx="239" c:formatCode="0.00_);[Red]\(0.00\)">
                  <c:v>856.768203995977</c:v>
                </c:pt>
                <c:pt idx="240" c:formatCode="0.00_);[Red]\(0.00\)">
                  <c:v>833.350188386351</c:v>
                </c:pt>
                <c:pt idx="241" c:formatCode="0.00_);[Red]\(0.00\)">
                  <c:v>833.361337358796</c:v>
                </c:pt>
                <c:pt idx="242" c:formatCode="0.00_);[Red]\(0.00\)">
                  <c:v>833.566209883138</c:v>
                </c:pt>
                <c:pt idx="243" c:formatCode="0.00_);[Red]\(0.00\)">
                  <c:v>833.519293212396</c:v>
                </c:pt>
                <c:pt idx="244" c:formatCode="0.00_);[Red]\(0.00\)">
                  <c:v>833.500470593236</c:v>
                </c:pt>
                <c:pt idx="245" c:formatCode="0.00_);[Red]\(0.00\)">
                  <c:v>833.381745768918</c:v>
                </c:pt>
                <c:pt idx="246" c:formatCode="0.00_);[Red]\(0.00\)">
                  <c:v>833.174392744139</c:v>
                </c:pt>
                <c:pt idx="247" c:formatCode="0.00_);[Red]\(0.00\)">
                  <c:v>833.405315261798</c:v>
                </c:pt>
                <c:pt idx="248" c:formatCode="0.00_);[Red]\(0.00\)">
                  <c:v>844.741387729714</c:v>
                </c:pt>
                <c:pt idx="249" c:formatCode="0.00_);[Red]\(0.00\)">
                  <c:v>844.72865534737</c:v>
                </c:pt>
                <c:pt idx="250" c:formatCode="0.00_);[Red]\(0.00\)">
                  <c:v>865.131054580079</c:v>
                </c:pt>
                <c:pt idx="251" c:formatCode="0.00_);[Red]\(0.00\)">
                  <c:v>862.128903276071</c:v>
                </c:pt>
                <c:pt idx="252" c:formatCode="0.00_);[Red]\(0.00\)">
                  <c:v>862.039610562258</c:v>
                </c:pt>
                <c:pt idx="253" c:formatCode="0.00_);[Red]\(0.00\)">
                  <c:v>861.533641124974</c:v>
                </c:pt>
                <c:pt idx="254" c:formatCode="0.00_);[Red]\(0.00\)">
                  <c:v>861.088240814143</c:v>
                </c:pt>
                <c:pt idx="255" c:formatCode="0.00_);[Red]\(0.00\)">
                  <c:v>861.654030515002</c:v>
                </c:pt>
                <c:pt idx="256" c:formatCode="0.00_);[Red]\(0.00\)">
                  <c:v>860.849978901627</c:v>
                </c:pt>
                <c:pt idx="257" c:formatCode="0.00_);[Red]\(0.00\)">
                  <c:v>861.164693286047</c:v>
                </c:pt>
                <c:pt idx="258" c:formatCode="0.00_);[Red]\(0.00\)">
                  <c:v>855.527571414917</c:v>
                </c:pt>
                <c:pt idx="259" c:formatCode="0.00_);[Red]\(0.00\)">
                  <c:v>855.654164342419</c:v>
                </c:pt>
                <c:pt idx="260" c:formatCode="0.00_);[Red]\(0.00\)">
                  <c:v>855.454789593483</c:v>
                </c:pt>
                <c:pt idx="261" c:formatCode="0.00_);[Red]\(0.00\)">
                  <c:v>888.435246635538</c:v>
                </c:pt>
                <c:pt idx="262" c:formatCode="0.00_);[Red]\(0.00\)">
                  <c:v>887.543504667173</c:v>
                </c:pt>
                <c:pt idx="263" c:formatCode="0.00_);[Red]\(0.00\)">
                  <c:v>888.273312703398</c:v>
                </c:pt>
                <c:pt idx="264" c:formatCode="0.00_);[Red]\(0.00\)">
                  <c:v>901.458877904745</c:v>
                </c:pt>
                <c:pt idx="265" c:formatCode="0.00_);[Red]\(0.00\)">
                  <c:v>1001.17812518541</c:v>
                </c:pt>
                <c:pt idx="266" c:formatCode="0.00_);[Red]\(0.00\)">
                  <c:v>1001.15673100926</c:v>
                </c:pt>
                <c:pt idx="267" c:formatCode="0.00_);[Red]\(0.00\)">
                  <c:v>1007.95138842629</c:v>
                </c:pt>
                <c:pt idx="268" c:formatCode="0.00_);[Red]\(0.00\)">
                  <c:v>1007.72579177678</c:v>
                </c:pt>
                <c:pt idx="269" c:formatCode="0.00_);[Red]\(0.00\)">
                  <c:v>1007.75094542264</c:v>
                </c:pt>
                <c:pt idx="270" c:formatCode="0.00_);[Red]\(0.00\)">
                  <c:v>1108.74430427938</c:v>
                </c:pt>
                <c:pt idx="271" c:formatCode="0.00_);[Red]\(0.00\)">
                  <c:v>1108.48990923681</c:v>
                </c:pt>
                <c:pt idx="272" c:formatCode="0.00_);[Red]\(0.00\)">
                  <c:v>1107.94285844078</c:v>
                </c:pt>
                <c:pt idx="273" c:formatCode="0.00_);[Red]\(0.00\)">
                  <c:v>1116.46448958607</c:v>
                </c:pt>
                <c:pt idx="274" c:formatCode="0.00_);[Red]\(0.00\)">
                  <c:v>1116.63232909138</c:v>
                </c:pt>
                <c:pt idx="275" c:formatCode="0.00_);[Red]\(0.00\)">
                  <c:v>1081.57343898893</c:v>
                </c:pt>
                <c:pt idx="276" c:formatCode="0.00_);[Red]\(0.00\)">
                  <c:v>1098.55474821173</c:v>
                </c:pt>
                <c:pt idx="277" c:formatCode="0.00_);[Red]\(0.00\)">
                  <c:v>1084.5959346192</c:v>
                </c:pt>
                <c:pt idx="278" c:formatCode="0.00_);[Red]\(0.00\)">
                  <c:v>1101.07340629592</c:v>
                </c:pt>
                <c:pt idx="279" c:formatCode="0.00_);[Red]\(0.00\)">
                  <c:v>1102.59985131299</c:v>
                </c:pt>
                <c:pt idx="280" c:formatCode="0.00_);[Red]\(0.00\)">
                  <c:v>1110.83478471255</c:v>
                </c:pt>
                <c:pt idx="281" c:formatCode="0.00_);[Red]\(0.00\)">
                  <c:v>1113.06106998633</c:v>
                </c:pt>
                <c:pt idx="282" c:formatCode="0.00_);[Red]\(0.00\)">
                  <c:v>1112.92684037533</c:v>
                </c:pt>
                <c:pt idx="283" c:formatCode="0.00_);[Red]\(0.00\)">
                  <c:v>1124.1755078038</c:v>
                </c:pt>
                <c:pt idx="284" c:formatCode="0.00_);[Red]\(0.00\)">
                  <c:v>1089.64090056219</c:v>
                </c:pt>
                <c:pt idx="285" c:formatCode="0.00_);[Red]\(0.00\)">
                  <c:v>1090.08782286835</c:v>
                </c:pt>
                <c:pt idx="286" c:formatCode="0.00_);[Red]\(0.00\)">
                  <c:v>1066.88544610957</c:v>
                </c:pt>
                <c:pt idx="287" c:formatCode="0.00_);[Red]\(0.00\)">
                  <c:v>1115.1451334189</c:v>
                </c:pt>
                <c:pt idx="288" c:formatCode="0.00_);[Red]\(0.00\)">
                  <c:v>1115.07749631955</c:v>
                </c:pt>
                <c:pt idx="289" c:formatCode="0.00_);[Red]\(0.00\)">
                  <c:v>1115.50142592644</c:v>
                </c:pt>
                <c:pt idx="290" c:formatCode="0.00_);[Red]\(0.00\)">
                  <c:v>1115.26683300782</c:v>
                </c:pt>
                <c:pt idx="291" c:formatCode="0.00_);[Red]\(0.00\)">
                  <c:v>1032.36699440573</c:v>
                </c:pt>
                <c:pt idx="292" c:formatCode="0.00_);[Red]\(0.00\)">
                  <c:v>1032.12453102088</c:v>
                </c:pt>
                <c:pt idx="293" c:formatCode="0.00_);[Red]\(0.00\)">
                  <c:v>1032.15805852482</c:v>
                </c:pt>
                <c:pt idx="294" c:formatCode="0.00_);[Red]\(0.00\)">
                  <c:v>1032.07423237044</c:v>
                </c:pt>
                <c:pt idx="295" c:formatCode="0.00_);[Red]\(0.00\)">
                  <c:v>1030.96013812549</c:v>
                </c:pt>
                <c:pt idx="296" c:formatCode="0.00_);[Red]\(0.00\)">
                  <c:v>1031.80039992364</c:v>
                </c:pt>
                <c:pt idx="297" c:formatCode="0.00_);[Red]\(0.00\)">
                  <c:v>1031.49272301766</c:v>
                </c:pt>
                <c:pt idx="298" c:formatCode="0.00_);[Red]\(0.00\)">
                  <c:v>1031.17180103519</c:v>
                </c:pt>
                <c:pt idx="299" c:formatCode="0.00_);[Red]\(0.00\)">
                  <c:v>1031.01495020118</c:v>
                </c:pt>
                <c:pt idx="300" c:formatCode="0.00_);[Red]\(0.00\)">
                  <c:v>1031.10257835126</c:v>
                </c:pt>
                <c:pt idx="301" c:formatCode="0.00_);[Red]\(0.00\)">
                  <c:v>1030.53731135769</c:v>
                </c:pt>
                <c:pt idx="302" c:formatCode="0.00_);[Red]\(0.00\)">
                  <c:v>979.169057636397</c:v>
                </c:pt>
                <c:pt idx="303" c:formatCode="0.00_);[Red]\(0.00\)">
                  <c:v>976.749272218883</c:v>
                </c:pt>
                <c:pt idx="304" c:formatCode="0.00_);[Red]\(0.00\)">
                  <c:v>976.947050759465</c:v>
                </c:pt>
                <c:pt idx="305" c:formatCode="0.00_);[Red]\(0.00\)">
                  <c:v>973.451078588935</c:v>
                </c:pt>
                <c:pt idx="306" c:formatCode="0.00_);[Red]\(0.00\)">
                  <c:v>974.964871739749</c:v>
                </c:pt>
                <c:pt idx="307" c:formatCode="0.00_);[Red]\(0.00\)">
                  <c:v>973.509056914945</c:v>
                </c:pt>
                <c:pt idx="308" c:formatCode="0.00_);[Red]\(0.00\)">
                  <c:v>974.851466395393</c:v>
                </c:pt>
                <c:pt idx="309" c:formatCode="0.00_);[Red]\(0.00\)">
                  <c:v>957.092276547528</c:v>
                </c:pt>
                <c:pt idx="310" c:formatCode="0.00_);[Red]\(0.00\)">
                  <c:v>976.388236946534</c:v>
                </c:pt>
                <c:pt idx="311" c:formatCode="0.00_);[Red]\(0.00\)">
                  <c:v>971.34903469058</c:v>
                </c:pt>
                <c:pt idx="312" c:formatCode="0.00_);[Red]\(0.00\)">
                  <c:v>971.281607553783</c:v>
                </c:pt>
                <c:pt idx="313" c:formatCode="0.00_);[Red]\(0.00\)">
                  <c:v>970.970915329398</c:v>
                </c:pt>
                <c:pt idx="314" c:formatCode="0.00_);[Red]\(0.00\)">
                  <c:v>969.667197480097</c:v>
                </c:pt>
                <c:pt idx="315" c:formatCode="0.00_);[Red]\(0.00\)">
                  <c:v>969.29907978035</c:v>
                </c:pt>
                <c:pt idx="316" c:formatCode="0.00_);[Red]\(0.00\)">
                  <c:v>969.381818843308</c:v>
                </c:pt>
                <c:pt idx="317" c:formatCode="0.00_);[Red]\(0.00\)">
                  <c:v>971.862916676013</c:v>
                </c:pt>
                <c:pt idx="318" c:formatCode="0.00_);[Red]\(0.00\)">
                  <c:v>970.448572976959</c:v>
                </c:pt>
                <c:pt idx="319" c:formatCode="0.00_);[Red]\(0.00\)">
                  <c:v>970.837466585068</c:v>
                </c:pt>
                <c:pt idx="320" c:formatCode="0.00_);[Red]\(0.00\)">
                  <c:v>970.699320519621</c:v>
                </c:pt>
                <c:pt idx="321" c:formatCode="0.00_);[Red]\(0.00\)">
                  <c:v>971.466063914351</c:v>
                </c:pt>
                <c:pt idx="322" c:formatCode="0.00_);[Red]\(0.00\)">
                  <c:v>970.58926750461</c:v>
                </c:pt>
                <c:pt idx="323" c:formatCode="0.00_);[Red]\(0.00\)">
                  <c:v>970.795823181586</c:v>
                </c:pt>
                <c:pt idx="324" c:formatCode="0.00_);[Red]\(0.00\)">
                  <c:v>976.035154543563</c:v>
                </c:pt>
                <c:pt idx="325" c:formatCode="0.00_);[Red]\(0.00\)">
                  <c:v>975.147567232043</c:v>
                </c:pt>
                <c:pt idx="326" c:formatCode="0.00_);[Red]\(0.00\)">
                  <c:v>1003.64888706954</c:v>
                </c:pt>
                <c:pt idx="327" c:formatCode="0.00_);[Red]\(0.00\)">
                  <c:v>1003.97067473014</c:v>
                </c:pt>
                <c:pt idx="328" c:formatCode="0.00_);[Red]\(0.00\)">
                  <c:v>1003.3447071318</c:v>
                </c:pt>
                <c:pt idx="329" c:formatCode="0.00_);[Red]\(0.00\)">
                  <c:v>1008.54601580759</c:v>
                </c:pt>
                <c:pt idx="330" c:formatCode="0.00_);[Red]\(0.00\)">
                  <c:v>1003.78127450279</c:v>
                </c:pt>
                <c:pt idx="331" c:formatCode="0.00_);[Red]\(0.00\)">
                  <c:v>1003.79801228186</c:v>
                </c:pt>
                <c:pt idx="332" c:formatCode="0.00_);[Red]\(0.00\)">
                  <c:v>1004.03028577059</c:v>
                </c:pt>
                <c:pt idx="333" c:formatCode="0.00_);[Red]\(0.00\)">
                  <c:v>1003.79118220712</c:v>
                </c:pt>
                <c:pt idx="334" c:formatCode="0.00_);[Red]\(0.00\)">
                  <c:v>1003.54825503284</c:v>
                </c:pt>
                <c:pt idx="335" c:formatCode="0.00_);[Red]\(0.00\)">
                  <c:v>1005.36949988477</c:v>
                </c:pt>
                <c:pt idx="336" c:formatCode="0.00_);[Red]\(0.00\)">
                  <c:v>1005.40830529668</c:v>
                </c:pt>
                <c:pt idx="337" c:formatCode="0.00_);[Red]\(0.00\)">
                  <c:v>1004.71259027648</c:v>
                </c:pt>
                <c:pt idx="338" c:formatCode="0.00_);[Red]\(0.00\)">
                  <c:v>1003.65013181324</c:v>
                </c:pt>
                <c:pt idx="339" c:formatCode="0.00_);[Red]\(0.00\)">
                  <c:v>1004.31610132667</c:v>
                </c:pt>
                <c:pt idx="340" c:formatCode="0.00_);[Red]\(0.00\)">
                  <c:v>1004.13524688988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970050224"/>
        <c:axId val="-1970039888"/>
      </c:barChart>
      <c:lineChart>
        <c:grouping val="standard"/>
        <c:varyColors val="0"/>
        <c:ser>
          <c:idx val="1"/>
          <c:order val="1"/>
          <c:tx>
            <c:strRef>
              <c:f>Sheet1!$AG$4</c:f>
              <c:strCache>
                <c:ptCount val="1"/>
                <c:pt idx="0">
                  <c:v>日环比指数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Sheet1!$AE$5:$AE$345</c:f>
              <c:strCache>
                <c:ptCount val="341"/>
                <c:pt idx="0">
                  <c:v>基期</c:v>
                </c:pt>
                <c:pt idx="1">
                  <c:v>2018/11/23</c:v>
                </c:pt>
                <c:pt idx="2">
                  <c:v>2018/11/24</c:v>
                </c:pt>
                <c:pt idx="3">
                  <c:v>2018/11/25</c:v>
                </c:pt>
                <c:pt idx="4">
                  <c:v>2018/11/26</c:v>
                </c:pt>
                <c:pt idx="5">
                  <c:v>2018/11/27</c:v>
                </c:pt>
                <c:pt idx="6">
                  <c:v>2018/11/28</c:v>
                </c:pt>
                <c:pt idx="7">
                  <c:v>2018/11/29</c:v>
                </c:pt>
                <c:pt idx="8">
                  <c:v>2018/11/30</c:v>
                </c:pt>
                <c:pt idx="9">
                  <c:v>2018/12/1</c:v>
                </c:pt>
                <c:pt idx="10">
                  <c:v>2018/12/2</c:v>
                </c:pt>
                <c:pt idx="11">
                  <c:v>2018/12/3</c:v>
                </c:pt>
                <c:pt idx="12">
                  <c:v>2018/12/4</c:v>
                </c:pt>
                <c:pt idx="13">
                  <c:v>2018/12/5</c:v>
                </c:pt>
                <c:pt idx="14">
                  <c:v>2018/12/6</c:v>
                </c:pt>
                <c:pt idx="15">
                  <c:v>2018/12/7</c:v>
                </c:pt>
                <c:pt idx="16">
                  <c:v>2018/12/8</c:v>
                </c:pt>
                <c:pt idx="17">
                  <c:v>2018/12/9</c:v>
                </c:pt>
                <c:pt idx="18">
                  <c:v>2018/12/10</c:v>
                </c:pt>
                <c:pt idx="19">
                  <c:v>2018/12/11</c:v>
                </c:pt>
                <c:pt idx="20">
                  <c:v>2018/12/12</c:v>
                </c:pt>
                <c:pt idx="21">
                  <c:v>2018/12/13</c:v>
                </c:pt>
                <c:pt idx="22">
                  <c:v>2018/12/14</c:v>
                </c:pt>
                <c:pt idx="23">
                  <c:v>2018/12/15</c:v>
                </c:pt>
                <c:pt idx="24">
                  <c:v>2018/12/16</c:v>
                </c:pt>
                <c:pt idx="25">
                  <c:v>2018/12/17</c:v>
                </c:pt>
                <c:pt idx="26">
                  <c:v>2018/12/18</c:v>
                </c:pt>
                <c:pt idx="27">
                  <c:v>2018/12/19</c:v>
                </c:pt>
                <c:pt idx="28">
                  <c:v>2018/12/20</c:v>
                </c:pt>
                <c:pt idx="29">
                  <c:v>2018/12/21</c:v>
                </c:pt>
                <c:pt idx="30">
                  <c:v>2018/12/22</c:v>
                </c:pt>
                <c:pt idx="31">
                  <c:v>2018/12/23</c:v>
                </c:pt>
                <c:pt idx="32">
                  <c:v>2018/12/24</c:v>
                </c:pt>
                <c:pt idx="33">
                  <c:v>2018/12/25</c:v>
                </c:pt>
                <c:pt idx="34">
                  <c:v>2018/12/26</c:v>
                </c:pt>
                <c:pt idx="35">
                  <c:v>2018/12/27</c:v>
                </c:pt>
                <c:pt idx="36">
                  <c:v>2018/12/28</c:v>
                </c:pt>
                <c:pt idx="37">
                  <c:v>2018/12/29</c:v>
                </c:pt>
                <c:pt idx="38">
                  <c:v>2018/12/30</c:v>
                </c:pt>
                <c:pt idx="39">
                  <c:v>2018/12/31</c:v>
                </c:pt>
                <c:pt idx="40">
                  <c:v>2019/1/1</c:v>
                </c:pt>
                <c:pt idx="41">
                  <c:v>2019/1/2</c:v>
                </c:pt>
                <c:pt idx="42">
                  <c:v>2019/1/3</c:v>
                </c:pt>
                <c:pt idx="43">
                  <c:v>2019/1/4</c:v>
                </c:pt>
                <c:pt idx="44">
                  <c:v>2019/1/5</c:v>
                </c:pt>
                <c:pt idx="45">
                  <c:v>2019/1/6</c:v>
                </c:pt>
                <c:pt idx="46">
                  <c:v>2019/1/7</c:v>
                </c:pt>
                <c:pt idx="47">
                  <c:v>2019/1/8</c:v>
                </c:pt>
                <c:pt idx="48">
                  <c:v>2019/1/9</c:v>
                </c:pt>
                <c:pt idx="49">
                  <c:v>2019/1/10</c:v>
                </c:pt>
                <c:pt idx="50">
                  <c:v>2019/1/11</c:v>
                </c:pt>
                <c:pt idx="51">
                  <c:v>2019/1/12</c:v>
                </c:pt>
                <c:pt idx="52">
                  <c:v>2019/1/13</c:v>
                </c:pt>
                <c:pt idx="53">
                  <c:v>2019/1/14</c:v>
                </c:pt>
                <c:pt idx="54">
                  <c:v>2019/1/15</c:v>
                </c:pt>
                <c:pt idx="55">
                  <c:v>2019/1/16</c:v>
                </c:pt>
                <c:pt idx="56">
                  <c:v>2019/1/17</c:v>
                </c:pt>
                <c:pt idx="57">
                  <c:v>2019/1/18</c:v>
                </c:pt>
                <c:pt idx="58">
                  <c:v>2019/1/19</c:v>
                </c:pt>
                <c:pt idx="59">
                  <c:v>2019/1/20</c:v>
                </c:pt>
                <c:pt idx="60">
                  <c:v>2019/1/21</c:v>
                </c:pt>
                <c:pt idx="61">
                  <c:v>2019/1/22</c:v>
                </c:pt>
                <c:pt idx="62">
                  <c:v>2019/1/23</c:v>
                </c:pt>
                <c:pt idx="63">
                  <c:v>2019/1/24</c:v>
                </c:pt>
                <c:pt idx="64">
                  <c:v>2019/1/25</c:v>
                </c:pt>
                <c:pt idx="65">
                  <c:v>2019/1/26</c:v>
                </c:pt>
                <c:pt idx="66">
                  <c:v>2019/1/27</c:v>
                </c:pt>
                <c:pt idx="67">
                  <c:v>2019/1/28</c:v>
                </c:pt>
                <c:pt idx="68">
                  <c:v>2019/1/29</c:v>
                </c:pt>
                <c:pt idx="69">
                  <c:v>2019/2/13</c:v>
                </c:pt>
                <c:pt idx="70">
                  <c:v>2019/2/14</c:v>
                </c:pt>
                <c:pt idx="71">
                  <c:v>2019/2/15</c:v>
                </c:pt>
                <c:pt idx="72">
                  <c:v>2019/2/16</c:v>
                </c:pt>
                <c:pt idx="73">
                  <c:v>2019/2/17</c:v>
                </c:pt>
                <c:pt idx="74">
                  <c:v>2019/2/18</c:v>
                </c:pt>
                <c:pt idx="75">
                  <c:v>2019/2/19</c:v>
                </c:pt>
                <c:pt idx="76">
                  <c:v>2019/2/20</c:v>
                </c:pt>
                <c:pt idx="77">
                  <c:v>2019/2/21</c:v>
                </c:pt>
                <c:pt idx="78">
                  <c:v>2019/2/22</c:v>
                </c:pt>
                <c:pt idx="79">
                  <c:v>2019/2/23</c:v>
                </c:pt>
                <c:pt idx="80">
                  <c:v>2019/2/24</c:v>
                </c:pt>
                <c:pt idx="81">
                  <c:v>2019/2/25</c:v>
                </c:pt>
                <c:pt idx="82">
                  <c:v>2019/2/26</c:v>
                </c:pt>
                <c:pt idx="83">
                  <c:v>2019/2/27</c:v>
                </c:pt>
                <c:pt idx="84">
                  <c:v>2019/2/28</c:v>
                </c:pt>
                <c:pt idx="85">
                  <c:v>2019/3/1</c:v>
                </c:pt>
                <c:pt idx="86">
                  <c:v>2019/3/2</c:v>
                </c:pt>
                <c:pt idx="87">
                  <c:v>2019/3/3</c:v>
                </c:pt>
                <c:pt idx="88">
                  <c:v>2019/3/4</c:v>
                </c:pt>
                <c:pt idx="89">
                  <c:v>2019/3/5</c:v>
                </c:pt>
                <c:pt idx="90">
                  <c:v>2019/3/6</c:v>
                </c:pt>
                <c:pt idx="91">
                  <c:v>2019/3/7</c:v>
                </c:pt>
                <c:pt idx="92">
                  <c:v>2019/3/8</c:v>
                </c:pt>
                <c:pt idx="93">
                  <c:v>2019/3/9</c:v>
                </c:pt>
                <c:pt idx="94">
                  <c:v>2019/3/10</c:v>
                </c:pt>
                <c:pt idx="95">
                  <c:v>2019/3/11</c:v>
                </c:pt>
                <c:pt idx="96">
                  <c:v>2019/3/12</c:v>
                </c:pt>
                <c:pt idx="97">
                  <c:v>2019/3/13</c:v>
                </c:pt>
                <c:pt idx="98">
                  <c:v>2019/3/14</c:v>
                </c:pt>
                <c:pt idx="99">
                  <c:v>2019/3/15</c:v>
                </c:pt>
                <c:pt idx="100">
                  <c:v>2019/3/16</c:v>
                </c:pt>
                <c:pt idx="101">
                  <c:v>2019/3/17</c:v>
                </c:pt>
                <c:pt idx="102">
                  <c:v>2019/3/18</c:v>
                </c:pt>
                <c:pt idx="103">
                  <c:v>2019/3/19</c:v>
                </c:pt>
                <c:pt idx="104">
                  <c:v>2019/3/20</c:v>
                </c:pt>
                <c:pt idx="105">
                  <c:v>2019/3/21</c:v>
                </c:pt>
                <c:pt idx="106">
                  <c:v>2019/3/22</c:v>
                </c:pt>
                <c:pt idx="107">
                  <c:v>2019/3/23</c:v>
                </c:pt>
                <c:pt idx="108">
                  <c:v>2019/3/24</c:v>
                </c:pt>
                <c:pt idx="109">
                  <c:v>2019/3/25</c:v>
                </c:pt>
                <c:pt idx="110">
                  <c:v>2019/3/26</c:v>
                </c:pt>
                <c:pt idx="111">
                  <c:v>2019/3/27</c:v>
                </c:pt>
                <c:pt idx="112">
                  <c:v>2019/3/28</c:v>
                </c:pt>
                <c:pt idx="113">
                  <c:v>2019/3/29</c:v>
                </c:pt>
                <c:pt idx="114">
                  <c:v>2019/3/30</c:v>
                </c:pt>
                <c:pt idx="115">
                  <c:v>2019/3/31</c:v>
                </c:pt>
                <c:pt idx="116">
                  <c:v>2019/4/1</c:v>
                </c:pt>
                <c:pt idx="117">
                  <c:v>2019/4/2</c:v>
                </c:pt>
                <c:pt idx="118">
                  <c:v>2019/4/3</c:v>
                </c:pt>
                <c:pt idx="119">
                  <c:v>2019/4/4</c:v>
                </c:pt>
                <c:pt idx="120">
                  <c:v>2019/4/5</c:v>
                </c:pt>
                <c:pt idx="121">
                  <c:v>2019/4/6</c:v>
                </c:pt>
                <c:pt idx="122">
                  <c:v>2019/4/7</c:v>
                </c:pt>
                <c:pt idx="123">
                  <c:v>2019/4/8</c:v>
                </c:pt>
                <c:pt idx="124">
                  <c:v>2019/4/9</c:v>
                </c:pt>
                <c:pt idx="125">
                  <c:v>2019/4/10</c:v>
                </c:pt>
                <c:pt idx="126">
                  <c:v>2019/4/11</c:v>
                </c:pt>
                <c:pt idx="127">
                  <c:v>2019/4/12</c:v>
                </c:pt>
                <c:pt idx="128">
                  <c:v>2019/4/13</c:v>
                </c:pt>
                <c:pt idx="129">
                  <c:v>2019/4/14</c:v>
                </c:pt>
                <c:pt idx="130">
                  <c:v>2019/4/15</c:v>
                </c:pt>
                <c:pt idx="131">
                  <c:v>2019/4/16</c:v>
                </c:pt>
                <c:pt idx="132">
                  <c:v>2019/4/17</c:v>
                </c:pt>
                <c:pt idx="133">
                  <c:v>2019/4/18</c:v>
                </c:pt>
                <c:pt idx="134">
                  <c:v>2019/4/19</c:v>
                </c:pt>
                <c:pt idx="135">
                  <c:v>2019/4/20</c:v>
                </c:pt>
                <c:pt idx="136">
                  <c:v>2019/4/21</c:v>
                </c:pt>
                <c:pt idx="137">
                  <c:v>2019/4/22</c:v>
                </c:pt>
                <c:pt idx="138">
                  <c:v>2019/4/23</c:v>
                </c:pt>
                <c:pt idx="139">
                  <c:v>2019/4/24</c:v>
                </c:pt>
                <c:pt idx="140">
                  <c:v>2019/4/25</c:v>
                </c:pt>
                <c:pt idx="141">
                  <c:v>2019/4/26</c:v>
                </c:pt>
                <c:pt idx="142">
                  <c:v>2019/4/27</c:v>
                </c:pt>
                <c:pt idx="143">
                  <c:v>2019/4/28</c:v>
                </c:pt>
                <c:pt idx="144">
                  <c:v>2019/4/29</c:v>
                </c:pt>
                <c:pt idx="145">
                  <c:v>2019/4/30</c:v>
                </c:pt>
                <c:pt idx="146">
                  <c:v>2019/5/1</c:v>
                </c:pt>
                <c:pt idx="147">
                  <c:v>2019/5/2</c:v>
                </c:pt>
                <c:pt idx="148">
                  <c:v>2019/5/3</c:v>
                </c:pt>
                <c:pt idx="149">
                  <c:v>2019/5/4</c:v>
                </c:pt>
                <c:pt idx="150">
                  <c:v>2019/5/5</c:v>
                </c:pt>
                <c:pt idx="151">
                  <c:v>2019/5/6</c:v>
                </c:pt>
                <c:pt idx="152">
                  <c:v>2019/5/7</c:v>
                </c:pt>
                <c:pt idx="153">
                  <c:v>2019/5/8</c:v>
                </c:pt>
                <c:pt idx="154">
                  <c:v>2019/5/9</c:v>
                </c:pt>
                <c:pt idx="155">
                  <c:v>2019/5/10</c:v>
                </c:pt>
                <c:pt idx="156">
                  <c:v>2019/5/11</c:v>
                </c:pt>
                <c:pt idx="157">
                  <c:v>2019/5/12</c:v>
                </c:pt>
                <c:pt idx="158">
                  <c:v>2019/5/13</c:v>
                </c:pt>
                <c:pt idx="159">
                  <c:v>2019/5/14</c:v>
                </c:pt>
                <c:pt idx="160">
                  <c:v>2019/5/15</c:v>
                </c:pt>
                <c:pt idx="161">
                  <c:v>2019/5/16</c:v>
                </c:pt>
                <c:pt idx="162">
                  <c:v>2019/5/17</c:v>
                </c:pt>
                <c:pt idx="163">
                  <c:v>2019/5/18</c:v>
                </c:pt>
                <c:pt idx="164">
                  <c:v>2019/5/19</c:v>
                </c:pt>
                <c:pt idx="165">
                  <c:v>2019/5/20</c:v>
                </c:pt>
                <c:pt idx="166">
                  <c:v>2019/5/21</c:v>
                </c:pt>
                <c:pt idx="167">
                  <c:v>2019/5/22</c:v>
                </c:pt>
                <c:pt idx="168">
                  <c:v>2019/5/23</c:v>
                </c:pt>
                <c:pt idx="169">
                  <c:v>2019/5/24</c:v>
                </c:pt>
                <c:pt idx="170">
                  <c:v>2019/5/25</c:v>
                </c:pt>
                <c:pt idx="171">
                  <c:v>2019/5/26</c:v>
                </c:pt>
                <c:pt idx="172">
                  <c:v>2019/5/27</c:v>
                </c:pt>
                <c:pt idx="173">
                  <c:v>2019/5/28</c:v>
                </c:pt>
                <c:pt idx="174">
                  <c:v>2019/5/29</c:v>
                </c:pt>
                <c:pt idx="175">
                  <c:v>2019/5/30</c:v>
                </c:pt>
                <c:pt idx="176">
                  <c:v>2019/5/31</c:v>
                </c:pt>
                <c:pt idx="177">
                  <c:v>2019/6/1</c:v>
                </c:pt>
                <c:pt idx="178">
                  <c:v>2019/6/2</c:v>
                </c:pt>
                <c:pt idx="179">
                  <c:v>2019/6/3</c:v>
                </c:pt>
                <c:pt idx="180">
                  <c:v>2019/6/4</c:v>
                </c:pt>
                <c:pt idx="181">
                  <c:v>2019/6/5</c:v>
                </c:pt>
                <c:pt idx="182">
                  <c:v>2019/6/6</c:v>
                </c:pt>
                <c:pt idx="183">
                  <c:v>2019/6/7</c:v>
                </c:pt>
                <c:pt idx="184">
                  <c:v>2019/6/8</c:v>
                </c:pt>
                <c:pt idx="185">
                  <c:v>2019/6/9</c:v>
                </c:pt>
                <c:pt idx="186">
                  <c:v>2019/6/10</c:v>
                </c:pt>
                <c:pt idx="187">
                  <c:v>2019/6/11</c:v>
                </c:pt>
                <c:pt idx="188">
                  <c:v>2019/6/12</c:v>
                </c:pt>
                <c:pt idx="189">
                  <c:v>2019/6/13</c:v>
                </c:pt>
                <c:pt idx="190">
                  <c:v>2019/6/14</c:v>
                </c:pt>
                <c:pt idx="191">
                  <c:v>2019/6/15</c:v>
                </c:pt>
                <c:pt idx="192">
                  <c:v>2019/6/16</c:v>
                </c:pt>
                <c:pt idx="193">
                  <c:v>2019/6/17</c:v>
                </c:pt>
                <c:pt idx="194">
                  <c:v>2019/6/18</c:v>
                </c:pt>
                <c:pt idx="195">
                  <c:v>2019/6/19</c:v>
                </c:pt>
                <c:pt idx="196">
                  <c:v>2019/6/20</c:v>
                </c:pt>
                <c:pt idx="197">
                  <c:v>2019/6/21</c:v>
                </c:pt>
                <c:pt idx="198">
                  <c:v>2019/6/22</c:v>
                </c:pt>
                <c:pt idx="199">
                  <c:v>2019/6/23</c:v>
                </c:pt>
                <c:pt idx="200">
                  <c:v>2019/6/24</c:v>
                </c:pt>
                <c:pt idx="201">
                  <c:v>2019/6/25</c:v>
                </c:pt>
                <c:pt idx="202">
                  <c:v>2019/6/26</c:v>
                </c:pt>
                <c:pt idx="203">
                  <c:v>2019/6/27</c:v>
                </c:pt>
                <c:pt idx="204">
                  <c:v>2019/6/28</c:v>
                </c:pt>
                <c:pt idx="205">
                  <c:v>2019/6/29</c:v>
                </c:pt>
                <c:pt idx="206">
                  <c:v>2019/6/30</c:v>
                </c:pt>
                <c:pt idx="207">
                  <c:v>2019/7/1</c:v>
                </c:pt>
                <c:pt idx="208">
                  <c:v>2019/7/2</c:v>
                </c:pt>
                <c:pt idx="209">
                  <c:v>2019/7/3</c:v>
                </c:pt>
                <c:pt idx="210">
                  <c:v>2019/7/4</c:v>
                </c:pt>
                <c:pt idx="211">
                  <c:v>2019/7/5</c:v>
                </c:pt>
                <c:pt idx="212">
                  <c:v>2019/7/6</c:v>
                </c:pt>
                <c:pt idx="213">
                  <c:v>2019/7/7</c:v>
                </c:pt>
                <c:pt idx="214">
                  <c:v>2019/7/8</c:v>
                </c:pt>
                <c:pt idx="215">
                  <c:v>2019/7/9</c:v>
                </c:pt>
                <c:pt idx="216">
                  <c:v>2019/7/10</c:v>
                </c:pt>
                <c:pt idx="217">
                  <c:v>2019/7/11</c:v>
                </c:pt>
                <c:pt idx="218">
                  <c:v>2019/7/12</c:v>
                </c:pt>
                <c:pt idx="219">
                  <c:v>2019/7/13</c:v>
                </c:pt>
                <c:pt idx="220">
                  <c:v>2019/7/14</c:v>
                </c:pt>
                <c:pt idx="221">
                  <c:v>2019/7/15</c:v>
                </c:pt>
                <c:pt idx="222">
                  <c:v>2019/7/16</c:v>
                </c:pt>
                <c:pt idx="223">
                  <c:v>2019/7/17</c:v>
                </c:pt>
                <c:pt idx="224">
                  <c:v>2019/7/18</c:v>
                </c:pt>
                <c:pt idx="225">
                  <c:v>2019/7/19</c:v>
                </c:pt>
                <c:pt idx="226">
                  <c:v>2019/7/20</c:v>
                </c:pt>
                <c:pt idx="227">
                  <c:v>2019/7/21</c:v>
                </c:pt>
                <c:pt idx="228">
                  <c:v>2019/7/22</c:v>
                </c:pt>
                <c:pt idx="229">
                  <c:v>2019/7/23</c:v>
                </c:pt>
                <c:pt idx="230">
                  <c:v>2019/7/24</c:v>
                </c:pt>
                <c:pt idx="231">
                  <c:v>2019/7/25</c:v>
                </c:pt>
                <c:pt idx="232">
                  <c:v>2019/7/26</c:v>
                </c:pt>
                <c:pt idx="233">
                  <c:v>2019/7/27</c:v>
                </c:pt>
                <c:pt idx="234">
                  <c:v>2019/7/28</c:v>
                </c:pt>
                <c:pt idx="235">
                  <c:v>2019/7/29</c:v>
                </c:pt>
                <c:pt idx="236">
                  <c:v>2019/7/30</c:v>
                </c:pt>
                <c:pt idx="237">
                  <c:v>2019/7/31</c:v>
                </c:pt>
                <c:pt idx="238">
                  <c:v>2019/8/1</c:v>
                </c:pt>
                <c:pt idx="239">
                  <c:v>2019/8/2</c:v>
                </c:pt>
                <c:pt idx="240">
                  <c:v>2019/8/3</c:v>
                </c:pt>
                <c:pt idx="241">
                  <c:v>2019/8/4</c:v>
                </c:pt>
                <c:pt idx="242">
                  <c:v>2019/8/5</c:v>
                </c:pt>
                <c:pt idx="243">
                  <c:v>2019/8/6</c:v>
                </c:pt>
                <c:pt idx="244">
                  <c:v>2019/8/7</c:v>
                </c:pt>
                <c:pt idx="245">
                  <c:v>2019/8/8</c:v>
                </c:pt>
                <c:pt idx="246">
                  <c:v>2019/8/9</c:v>
                </c:pt>
                <c:pt idx="247">
                  <c:v>2019/8/10</c:v>
                </c:pt>
                <c:pt idx="248">
                  <c:v>2019/8/11</c:v>
                </c:pt>
                <c:pt idx="249">
                  <c:v>2019/8/12</c:v>
                </c:pt>
                <c:pt idx="250">
                  <c:v>2019/8/13</c:v>
                </c:pt>
                <c:pt idx="251">
                  <c:v>2019/8/14</c:v>
                </c:pt>
                <c:pt idx="252">
                  <c:v>2019/8/15</c:v>
                </c:pt>
                <c:pt idx="253">
                  <c:v>2019/8/16</c:v>
                </c:pt>
                <c:pt idx="254">
                  <c:v>2019/8/17</c:v>
                </c:pt>
                <c:pt idx="255">
                  <c:v>2019/8/18</c:v>
                </c:pt>
                <c:pt idx="256">
                  <c:v>2019/8/19</c:v>
                </c:pt>
                <c:pt idx="257">
                  <c:v>2019/8/20</c:v>
                </c:pt>
                <c:pt idx="258">
                  <c:v>2019/8/21</c:v>
                </c:pt>
                <c:pt idx="259">
                  <c:v>2019/8/22</c:v>
                </c:pt>
                <c:pt idx="260">
                  <c:v>2019/8/23</c:v>
                </c:pt>
                <c:pt idx="261">
                  <c:v>2019/8/24</c:v>
                </c:pt>
                <c:pt idx="262">
                  <c:v>2019/8/25</c:v>
                </c:pt>
                <c:pt idx="263">
                  <c:v>2019/8/26</c:v>
                </c:pt>
                <c:pt idx="264">
                  <c:v>2019/8/27</c:v>
                </c:pt>
                <c:pt idx="265">
                  <c:v>2019/8/28</c:v>
                </c:pt>
                <c:pt idx="266">
                  <c:v>2019/8/29</c:v>
                </c:pt>
                <c:pt idx="267">
                  <c:v>2019/8/30</c:v>
                </c:pt>
                <c:pt idx="268">
                  <c:v>2019/8/31</c:v>
                </c:pt>
                <c:pt idx="269">
                  <c:v>2019/9/1</c:v>
                </c:pt>
                <c:pt idx="270">
                  <c:v>2019/9/2</c:v>
                </c:pt>
                <c:pt idx="271">
                  <c:v>2019/9/3</c:v>
                </c:pt>
                <c:pt idx="272">
                  <c:v>2019/9/4</c:v>
                </c:pt>
                <c:pt idx="273">
                  <c:v>2019/9/5</c:v>
                </c:pt>
                <c:pt idx="274">
                  <c:v>2019/9/6</c:v>
                </c:pt>
                <c:pt idx="275">
                  <c:v>2019/9/7</c:v>
                </c:pt>
                <c:pt idx="276">
                  <c:v>2019/9/8</c:v>
                </c:pt>
                <c:pt idx="277">
                  <c:v>2019/9/9</c:v>
                </c:pt>
                <c:pt idx="278">
                  <c:v>2019/9/10</c:v>
                </c:pt>
                <c:pt idx="279">
                  <c:v>2019/9/11</c:v>
                </c:pt>
                <c:pt idx="280">
                  <c:v>2019/9/12</c:v>
                </c:pt>
                <c:pt idx="281">
                  <c:v>2019/9/13</c:v>
                </c:pt>
                <c:pt idx="282">
                  <c:v>2019/9/14</c:v>
                </c:pt>
                <c:pt idx="283">
                  <c:v>2019/9/15</c:v>
                </c:pt>
                <c:pt idx="284">
                  <c:v>2019/9/16</c:v>
                </c:pt>
                <c:pt idx="285">
                  <c:v>2019/9/17</c:v>
                </c:pt>
                <c:pt idx="286">
                  <c:v>2019/9/18</c:v>
                </c:pt>
                <c:pt idx="287">
                  <c:v>2019/9/19</c:v>
                </c:pt>
                <c:pt idx="288">
                  <c:v>2019/9/20</c:v>
                </c:pt>
                <c:pt idx="289">
                  <c:v>2019/9/21</c:v>
                </c:pt>
                <c:pt idx="290">
                  <c:v>2019/9/22</c:v>
                </c:pt>
                <c:pt idx="291">
                  <c:v>2019/9/23</c:v>
                </c:pt>
                <c:pt idx="292">
                  <c:v>2019/9/24</c:v>
                </c:pt>
                <c:pt idx="293">
                  <c:v>2019/9/25</c:v>
                </c:pt>
                <c:pt idx="294">
                  <c:v>2019/9/26</c:v>
                </c:pt>
                <c:pt idx="295">
                  <c:v>2019/9/27</c:v>
                </c:pt>
                <c:pt idx="296">
                  <c:v>2019/9/28</c:v>
                </c:pt>
                <c:pt idx="297">
                  <c:v>2019/9/29</c:v>
                </c:pt>
                <c:pt idx="298">
                  <c:v>2019/9/30</c:v>
                </c:pt>
                <c:pt idx="299">
                  <c:v>2019/10/5</c:v>
                </c:pt>
                <c:pt idx="300">
                  <c:v>2019/10/6</c:v>
                </c:pt>
                <c:pt idx="301">
                  <c:v>2019/10/7</c:v>
                </c:pt>
                <c:pt idx="302">
                  <c:v>2019/10/8</c:v>
                </c:pt>
                <c:pt idx="303">
                  <c:v>2019/10/9</c:v>
                </c:pt>
                <c:pt idx="304">
                  <c:v>2019/10/10</c:v>
                </c:pt>
                <c:pt idx="305">
                  <c:v>2019/10/11</c:v>
                </c:pt>
                <c:pt idx="306">
                  <c:v>2019/10/12</c:v>
                </c:pt>
                <c:pt idx="307">
                  <c:v>2019/10/13</c:v>
                </c:pt>
                <c:pt idx="308">
                  <c:v>2019/10/14</c:v>
                </c:pt>
                <c:pt idx="309">
                  <c:v>2019/10/15</c:v>
                </c:pt>
                <c:pt idx="310">
                  <c:v>2019/10/16</c:v>
                </c:pt>
                <c:pt idx="311">
                  <c:v>2019/10/17</c:v>
                </c:pt>
                <c:pt idx="312">
                  <c:v>2019/10/18</c:v>
                </c:pt>
                <c:pt idx="313">
                  <c:v>2019/10/19</c:v>
                </c:pt>
                <c:pt idx="314">
                  <c:v>2019/10/20</c:v>
                </c:pt>
                <c:pt idx="315">
                  <c:v>2019/10/21</c:v>
                </c:pt>
                <c:pt idx="316">
                  <c:v>2019/10/22</c:v>
                </c:pt>
                <c:pt idx="317">
                  <c:v>2019/10/23</c:v>
                </c:pt>
                <c:pt idx="318">
                  <c:v>2019/10/24</c:v>
                </c:pt>
                <c:pt idx="319">
                  <c:v>2019/10/25</c:v>
                </c:pt>
                <c:pt idx="320">
                  <c:v>2019/10/26</c:v>
                </c:pt>
                <c:pt idx="321">
                  <c:v>2019/10/27</c:v>
                </c:pt>
                <c:pt idx="322">
                  <c:v>2019/10/28</c:v>
                </c:pt>
                <c:pt idx="323">
                  <c:v>2019/10/29</c:v>
                </c:pt>
                <c:pt idx="324">
                  <c:v>2019/10/30</c:v>
                </c:pt>
                <c:pt idx="325">
                  <c:v>2019/10/31</c:v>
                </c:pt>
                <c:pt idx="326">
                  <c:v>2019/11/1</c:v>
                </c:pt>
                <c:pt idx="327">
                  <c:v>2019/11/2</c:v>
                </c:pt>
                <c:pt idx="328">
                  <c:v>2019/11/3</c:v>
                </c:pt>
                <c:pt idx="329">
                  <c:v>2019/11/4</c:v>
                </c:pt>
                <c:pt idx="330">
                  <c:v>2019/11/5</c:v>
                </c:pt>
                <c:pt idx="331">
                  <c:v>2019/11/6</c:v>
                </c:pt>
                <c:pt idx="332">
                  <c:v>2019/11/7</c:v>
                </c:pt>
                <c:pt idx="333">
                  <c:v>2019/11/8</c:v>
                </c:pt>
                <c:pt idx="334">
                  <c:v>2019/11/9</c:v>
                </c:pt>
                <c:pt idx="335">
                  <c:v>2019/11/10</c:v>
                </c:pt>
                <c:pt idx="336">
                  <c:v>2019/11/11</c:v>
                </c:pt>
                <c:pt idx="337">
                  <c:v>2019/11/12</c:v>
                </c:pt>
                <c:pt idx="338">
                  <c:v>2019/11/13</c:v>
                </c:pt>
                <c:pt idx="339">
                  <c:v>2019/11/14</c:v>
                </c:pt>
                <c:pt idx="340">
                  <c:v>2019/11/15</c:v>
                </c:pt>
              </c:strCache>
            </c:strRef>
          </c:cat>
          <c:val>
            <c:numRef>
              <c:f>Sheet1!$AG$5:$AG$345</c:f>
              <c:numCache>
                <c:formatCode>General</c:formatCode>
                <c:ptCount val="341"/>
                <c:pt idx="1">
                  <c:v>978.84</c:v>
                </c:pt>
                <c:pt idx="2">
                  <c:v>991.736458523686</c:v>
                </c:pt>
                <c:pt idx="3">
                  <c:v>1021.09126922865</c:v>
                </c:pt>
                <c:pt idx="4">
                  <c:v>985.566781073501</c:v>
                </c:pt>
                <c:pt idx="5">
                  <c:v>1035.76080511281</c:v>
                </c:pt>
                <c:pt idx="6">
                  <c:v>1001.11920676213</c:v>
                </c:pt>
                <c:pt idx="7">
                  <c:v>987.796261069602</c:v>
                </c:pt>
                <c:pt idx="8">
                  <c:v>981.596571352793</c:v>
                </c:pt>
                <c:pt idx="9">
                  <c:v>1020.37451318076</c:v>
                </c:pt>
                <c:pt idx="10">
                  <c:v>1006.74153863791</c:v>
                </c:pt>
                <c:pt idx="11">
                  <c:v>989.131863690916</c:v>
                </c:pt>
                <c:pt idx="12">
                  <c:v>1005.66333347504</c:v>
                </c:pt>
                <c:pt idx="13">
                  <c:v>1000.80597997924</c:v>
                </c:pt>
                <c:pt idx="14">
                  <c:v>1006.19023997242</c:v>
                </c:pt>
                <c:pt idx="15">
                  <c:v>992.812472497715</c:v>
                </c:pt>
                <c:pt idx="16">
                  <c:v>1023.07884901633</c:v>
                </c:pt>
                <c:pt idx="17">
                  <c:v>1056.19231957893</c:v>
                </c:pt>
                <c:pt idx="18">
                  <c:v>968.935048159821</c:v>
                </c:pt>
                <c:pt idx="19">
                  <c:v>1029.22620466109</c:v>
                </c:pt>
                <c:pt idx="20">
                  <c:v>1000.32432326681</c:v>
                </c:pt>
                <c:pt idx="21">
                  <c:v>941.591342251015</c:v>
                </c:pt>
                <c:pt idx="22">
                  <c:v>980.699629836349</c:v>
                </c:pt>
                <c:pt idx="23">
                  <c:v>1011.27877868111</c:v>
                </c:pt>
                <c:pt idx="24">
                  <c:v>999.837526310588</c:v>
                </c:pt>
                <c:pt idx="25">
                  <c:v>985.371458730479</c:v>
                </c:pt>
                <c:pt idx="26">
                  <c:v>1061.61429092851</c:v>
                </c:pt>
                <c:pt idx="27">
                  <c:v>1000.90408336734</c:v>
                </c:pt>
                <c:pt idx="28">
                  <c:v>999.091503380975</c:v>
                </c:pt>
                <c:pt idx="29">
                  <c:v>1001.49783669597</c:v>
                </c:pt>
                <c:pt idx="30">
                  <c:v>997.265588800207</c:v>
                </c:pt>
                <c:pt idx="31">
                  <c:v>1000.63642142752</c:v>
                </c:pt>
                <c:pt idx="32">
                  <c:v>1007.7531941394</c:v>
                </c:pt>
                <c:pt idx="33">
                  <c:v>989.292611372143</c:v>
                </c:pt>
                <c:pt idx="34">
                  <c:v>1006.39016254603</c:v>
                </c:pt>
                <c:pt idx="35">
                  <c:v>989.973131003874</c:v>
                </c:pt>
                <c:pt idx="36">
                  <c:v>1013.06920963948</c:v>
                </c:pt>
                <c:pt idx="37">
                  <c:v>1001.26112012213</c:v>
                </c:pt>
                <c:pt idx="38">
                  <c:v>1006.55165604095</c:v>
                </c:pt>
                <c:pt idx="39">
                  <c:v>989.902689175239</c:v>
                </c:pt>
                <c:pt idx="40">
                  <c:v>999.834144264678</c:v>
                </c:pt>
                <c:pt idx="41">
                  <c:v>1006.21409882887</c:v>
                </c:pt>
                <c:pt idx="42">
                  <c:v>1005.60161638511</c:v>
                </c:pt>
                <c:pt idx="43">
                  <c:v>1020.49195366448</c:v>
                </c:pt>
                <c:pt idx="44">
                  <c:v>1013.77064154101</c:v>
                </c:pt>
                <c:pt idx="45">
                  <c:v>931.454734450999</c:v>
                </c:pt>
                <c:pt idx="46">
                  <c:v>1001.41982170165</c:v>
                </c:pt>
                <c:pt idx="47">
                  <c:v>1000.00405188207</c:v>
                </c:pt>
                <c:pt idx="48">
                  <c:v>1002.66132276477</c:v>
                </c:pt>
                <c:pt idx="49">
                  <c:v>1003.61200012548</c:v>
                </c:pt>
                <c:pt idx="50">
                  <c:v>996.310834582708</c:v>
                </c:pt>
                <c:pt idx="51" c:formatCode="0.00_);[Red]\(0.00\)">
                  <c:v>999.462836843752</c:v>
                </c:pt>
                <c:pt idx="52" c:formatCode="0.00_);[Red]\(0.00\)">
                  <c:v>972.488994885697</c:v>
                </c:pt>
                <c:pt idx="53" c:formatCode="0.00_);[Red]\(0.00\)">
                  <c:v>1028.53833202424</c:v>
                </c:pt>
                <c:pt idx="54" c:formatCode="0.00_);[Red]\(0.00\)">
                  <c:v>990.247104757136</c:v>
                </c:pt>
                <c:pt idx="55" c:formatCode="0.00_);[Red]\(0.00\)">
                  <c:v>991.683783861313</c:v>
                </c:pt>
                <c:pt idx="56" c:formatCode="0.00_);[Red]\(0.00\)">
                  <c:v>999.261641610113</c:v>
                </c:pt>
                <c:pt idx="57" c:formatCode="0.00_);[Red]\(0.00\)">
                  <c:v>999.056356177283</c:v>
                </c:pt>
                <c:pt idx="58" c:formatCode="0.00_);[Red]\(0.00\)">
                  <c:v>1009.72759154482</c:v>
                </c:pt>
                <c:pt idx="59" c:formatCode="0.00_);[Red]\(0.00\)">
                  <c:v>982.529504432495</c:v>
                </c:pt>
                <c:pt idx="60" c:formatCode="0.00_);[Red]\(0.00\)">
                  <c:v>1001.20705271514</c:v>
                </c:pt>
                <c:pt idx="61" c:formatCode="0.00_);[Red]\(0.00\)">
                  <c:v>1001.53572516377</c:v>
                </c:pt>
                <c:pt idx="62" c:formatCode="0.00_);[Red]\(0.00\)">
                  <c:v>1000.02160590127</c:v>
                </c:pt>
                <c:pt idx="63" c:formatCode="0.00_);[Red]\(0.00\)">
                  <c:v>1000.44531677562</c:v>
                </c:pt>
                <c:pt idx="64" c:formatCode="0.00_);[Red]\(0.00\)">
                  <c:v>1000.00768652527</c:v>
                </c:pt>
                <c:pt idx="65" c:formatCode="0.00_);[Red]\(0.00\)">
                  <c:v>998.45772231527</c:v>
                </c:pt>
                <c:pt idx="66" c:formatCode="0.00_);[Red]\(0.00\)">
                  <c:v>999.769997390884</c:v>
                </c:pt>
                <c:pt idx="67" c:formatCode="0.00_);[Red]\(0.00\)">
                  <c:v>1000.00436740733</c:v>
                </c:pt>
                <c:pt idx="68" c:formatCode="0.00_);[Red]\(0.00\)">
                  <c:v>999.970709702204</c:v>
                </c:pt>
                <c:pt idx="69" c:formatCode="0.00_);[Red]\(0.00\)">
                  <c:v>997.668822221349</c:v>
                </c:pt>
                <c:pt idx="70" c:formatCode="0.00_);[Red]\(0.00\)">
                  <c:v>999.980525029268</c:v>
                </c:pt>
                <c:pt idx="71" c:formatCode="0.00_);[Red]\(0.00\)">
                  <c:v>995.434893856081</c:v>
                </c:pt>
                <c:pt idx="72" c:formatCode="0.00_);[Red]\(0.00\)">
                  <c:v>999.160063946117</c:v>
                </c:pt>
                <c:pt idx="73" c:formatCode="0.00_);[Red]\(0.00\)">
                  <c:v>999.037182032336</c:v>
                </c:pt>
                <c:pt idx="74" c:formatCode="0.00_);[Red]\(0.00\)">
                  <c:v>1000.00100270217</c:v>
                </c:pt>
                <c:pt idx="75" c:formatCode="0.00_);[Red]\(0.00\)">
                  <c:v>1000.02030419904</c:v>
                </c:pt>
                <c:pt idx="76" c:formatCode="0.00_);[Red]\(0.00\)">
                  <c:v>999.993169743333</c:v>
                </c:pt>
                <c:pt idx="77" c:formatCode="0.00_);[Red]\(0.00\)">
                  <c:v>1005.49331440982</c:v>
                </c:pt>
                <c:pt idx="78" c:formatCode="0.00_);[Red]\(0.00\)">
                  <c:v>992.386946856958</c:v>
                </c:pt>
                <c:pt idx="79" c:formatCode="0.00_);[Red]\(0.00\)">
                  <c:v>988.890090056065</c:v>
                </c:pt>
                <c:pt idx="80" c:formatCode="0.00_);[Red]\(0.00\)">
                  <c:v>999.510540341515</c:v>
                </c:pt>
                <c:pt idx="81" c:formatCode="0.00_);[Red]\(0.00\)">
                  <c:v>1008.60864061031</c:v>
                </c:pt>
                <c:pt idx="82" c:formatCode="0.00_);[Red]\(0.00\)">
                  <c:v>1000.19258220184</c:v>
                </c:pt>
                <c:pt idx="83" c:formatCode="0.00_);[Red]\(0.00\)">
                  <c:v>998.743098187896</c:v>
                </c:pt>
                <c:pt idx="84" c:formatCode="0.00_);[Red]\(0.00\)">
                  <c:v>1000.40657051738</c:v>
                </c:pt>
                <c:pt idx="85" c:formatCode="0.00_);[Red]\(0.00\)">
                  <c:v>1000.58762764541</c:v>
                </c:pt>
                <c:pt idx="86" c:formatCode="0.00_);[Red]\(0.00\)">
                  <c:v>1000.11793703025</c:v>
                </c:pt>
                <c:pt idx="87" c:formatCode="0.00_);[Red]\(0.00\)">
                  <c:v>999.731555252822</c:v>
                </c:pt>
                <c:pt idx="88" c:formatCode="0.00_);[Red]\(0.00\)">
                  <c:v>1003.15957843544</c:v>
                </c:pt>
                <c:pt idx="89" c:formatCode="0.00_);[Red]\(0.00\)">
                  <c:v>1002.73598558794</c:v>
                </c:pt>
                <c:pt idx="90" c:formatCode="0.00_ ">
                  <c:v>1003.86445189476</c:v>
                </c:pt>
                <c:pt idx="91" c:formatCode="0.00_ ">
                  <c:v>998.055592583843</c:v>
                </c:pt>
                <c:pt idx="92" c:formatCode="0.00_ ">
                  <c:v>999.899824378679</c:v>
                </c:pt>
                <c:pt idx="93" c:formatCode="0.00_ ">
                  <c:v>1018.76599642593</c:v>
                </c:pt>
                <c:pt idx="94" c:formatCode="0.00_ ">
                  <c:v>995.072023358193</c:v>
                </c:pt>
                <c:pt idx="95" c:formatCode="0.00_ ">
                  <c:v>1024.58664789331</c:v>
                </c:pt>
                <c:pt idx="96" c:formatCode="0.00_ ">
                  <c:v>1004.72478581356</c:v>
                </c:pt>
                <c:pt idx="97" c:formatCode="0.00_ ">
                  <c:v>1004.87876798016</c:v>
                </c:pt>
                <c:pt idx="98" c:formatCode="0.00_ ">
                  <c:v>998.846955793437</c:v>
                </c:pt>
                <c:pt idx="99" c:formatCode="0.00_ ">
                  <c:v>1001.59803582028</c:v>
                </c:pt>
                <c:pt idx="100" c:formatCode="0.00_ ">
                  <c:v>1000.33486333557</c:v>
                </c:pt>
                <c:pt idx="101" c:formatCode="0.00_ ">
                  <c:v>1011.33261906347</c:v>
                </c:pt>
                <c:pt idx="102" c:formatCode="0.00_ ">
                  <c:v>996.732290697049</c:v>
                </c:pt>
                <c:pt idx="103" c:formatCode="0.00_ ">
                  <c:v>1000.08828117742</c:v>
                </c:pt>
                <c:pt idx="104" c:formatCode="0.00_ ">
                  <c:v>999.295276692029</c:v>
                </c:pt>
                <c:pt idx="105" c:formatCode="0.00_ ">
                  <c:v>995.233973339862</c:v>
                </c:pt>
                <c:pt idx="106" c:formatCode="0.00_ ">
                  <c:v>1005.85036923366</c:v>
                </c:pt>
                <c:pt idx="107" c:formatCode="0.00_ ">
                  <c:v>992.733336533364</c:v>
                </c:pt>
                <c:pt idx="108" c:formatCode="0.00_ ">
                  <c:v>985.401377602202</c:v>
                </c:pt>
                <c:pt idx="109" c:formatCode="0.00_ ">
                  <c:v>999.90737447838</c:v>
                </c:pt>
                <c:pt idx="110" c:formatCode="0.00_ ">
                  <c:v>999.506090090811</c:v>
                </c:pt>
                <c:pt idx="111" c:formatCode="0.00_ ">
                  <c:v>999.057442816864</c:v>
                </c:pt>
                <c:pt idx="112" c:formatCode="0.00_ ">
                  <c:v>1001.83466391214</c:v>
                </c:pt>
                <c:pt idx="113" c:formatCode="0.00_ ">
                  <c:v>1000.85846594244</c:v>
                </c:pt>
                <c:pt idx="114" c:formatCode="0.00_ ">
                  <c:v>1000.23735121192</c:v>
                </c:pt>
                <c:pt idx="115" c:formatCode="0.00_ ">
                  <c:v>993.585170185368</c:v>
                </c:pt>
                <c:pt idx="116" c:formatCode="0.00_ ">
                  <c:v>977.356392929506</c:v>
                </c:pt>
                <c:pt idx="117" c:formatCode="0.00_ ">
                  <c:v>1007.55234585587</c:v>
                </c:pt>
                <c:pt idx="118" c:formatCode="0.00_ ">
                  <c:v>1003.07633432468</c:v>
                </c:pt>
                <c:pt idx="119" c:formatCode="0.00_ ">
                  <c:v>1000.01895955811</c:v>
                </c:pt>
                <c:pt idx="120" c:formatCode="0.00_ ">
                  <c:v>1000.93895760802</c:v>
                </c:pt>
                <c:pt idx="121" c:formatCode="0.00_ ">
                  <c:v>1002.31878398219</c:v>
                </c:pt>
                <c:pt idx="122" c:formatCode="0.00_ ">
                  <c:v>993.868718730685</c:v>
                </c:pt>
                <c:pt idx="123" c:formatCode="0.00_ ">
                  <c:v>1003.97096353454</c:v>
                </c:pt>
                <c:pt idx="124" c:formatCode="0.00_ ">
                  <c:v>998.55581514945</c:v>
                </c:pt>
                <c:pt idx="125" c:formatCode="0.00_ ">
                  <c:v>996.961661067517</c:v>
                </c:pt>
                <c:pt idx="126" c:formatCode="0.00_ ">
                  <c:v>1012.16187673126</c:v>
                </c:pt>
                <c:pt idx="127" c:formatCode="0.00_ ">
                  <c:v>977.883139592804</c:v>
                </c:pt>
                <c:pt idx="128" c:formatCode="0.00_ ">
                  <c:v>1001.67371805702</c:v>
                </c:pt>
                <c:pt idx="129" c:formatCode="0.00_ ">
                  <c:v>999.105996947434</c:v>
                </c:pt>
                <c:pt idx="130" c:formatCode="0.00_ ">
                  <c:v>1001.18490944729</c:v>
                </c:pt>
                <c:pt idx="131" c:formatCode="0.00_ ">
                  <c:v>1003.36202752421</c:v>
                </c:pt>
                <c:pt idx="132" c:formatCode="0.00_ ">
                  <c:v>981.544033693583</c:v>
                </c:pt>
                <c:pt idx="133" c:formatCode="0.00_ ">
                  <c:v>995.512104631403</c:v>
                </c:pt>
                <c:pt idx="134" c:formatCode="0.00_ ">
                  <c:v>1001.63579779591</c:v>
                </c:pt>
                <c:pt idx="135" c:formatCode="0.00_ ">
                  <c:v>1002.81576711073</c:v>
                </c:pt>
                <c:pt idx="136" c:formatCode="0.00_ ">
                  <c:v>1000.24744931934</c:v>
                </c:pt>
                <c:pt idx="137" c:formatCode="0.00_ ">
                  <c:v>991.10949739176</c:v>
                </c:pt>
                <c:pt idx="138" c:formatCode="0.00_ ">
                  <c:v>1002.31938589787</c:v>
                </c:pt>
                <c:pt idx="139" c:formatCode="0.00_ ">
                  <c:v>998.736196153881</c:v>
                </c:pt>
                <c:pt idx="140" c:formatCode="0.00_ ">
                  <c:v>1001.89421115853</c:v>
                </c:pt>
                <c:pt idx="141" c:formatCode="0.00_ ">
                  <c:v>1006.89897695486</c:v>
                </c:pt>
                <c:pt idx="142" c:formatCode="0.00_ ">
                  <c:v>1002.35550155047</c:v>
                </c:pt>
                <c:pt idx="143" c:formatCode="0.00_ ">
                  <c:v>996.811931125131</c:v>
                </c:pt>
                <c:pt idx="144" c:formatCode="0.00_ ">
                  <c:v>999.924470984408</c:v>
                </c:pt>
                <c:pt idx="145" c:formatCode="0.00_ ">
                  <c:v>997.444253696619</c:v>
                </c:pt>
                <c:pt idx="146" c:formatCode="0.00_ ">
                  <c:v>999.023923169465</c:v>
                </c:pt>
                <c:pt idx="147" c:formatCode="0.00_ ">
                  <c:v>998.057628224856</c:v>
                </c:pt>
                <c:pt idx="148" c:formatCode="0.00_ ">
                  <c:v>1002.2884294654</c:v>
                </c:pt>
                <c:pt idx="149" c:formatCode="0.00_ ">
                  <c:v>1000.57342050907</c:v>
                </c:pt>
                <c:pt idx="150" c:formatCode="0.00_ ">
                  <c:v>992.024756277392</c:v>
                </c:pt>
                <c:pt idx="151" c:formatCode="0.00_ ">
                  <c:v>995.522941860015</c:v>
                </c:pt>
                <c:pt idx="152" c:formatCode="0.00_ ">
                  <c:v>1001.30940874649</c:v>
                </c:pt>
                <c:pt idx="153" c:formatCode="0.00_ ">
                  <c:v>1007.35336978813</c:v>
                </c:pt>
                <c:pt idx="154" c:formatCode="0.00_ ">
                  <c:v>1002.00161454266</c:v>
                </c:pt>
                <c:pt idx="155" c:formatCode="0.00_ ">
                  <c:v>998.388701525606</c:v>
                </c:pt>
                <c:pt idx="156" c:formatCode="0.00_ ">
                  <c:v>1002.46648497331</c:v>
                </c:pt>
                <c:pt idx="157" c:formatCode="0.00_ ">
                  <c:v>1000.49827332</c:v>
                </c:pt>
                <c:pt idx="158" c:formatCode="0.00_ ">
                  <c:v>1000.18253279461</c:v>
                </c:pt>
                <c:pt idx="159" c:formatCode="0.00_ ">
                  <c:v>1002.19356538994</c:v>
                </c:pt>
                <c:pt idx="160" c:formatCode="0.00_ ">
                  <c:v>994.990628502938</c:v>
                </c:pt>
                <c:pt idx="161" c:formatCode="0.00_ ">
                  <c:v>998.635020658166</c:v>
                </c:pt>
                <c:pt idx="162" c:formatCode="0.00_ ">
                  <c:v>997.902885810545</c:v>
                </c:pt>
                <c:pt idx="163" c:formatCode="0.00_ ">
                  <c:v>1004.9173202756</c:v>
                </c:pt>
                <c:pt idx="164" c:formatCode="0.00_ ">
                  <c:v>999.597812542853</c:v>
                </c:pt>
                <c:pt idx="165" c:formatCode="0.00_ ">
                  <c:v>1000.56375985552</c:v>
                </c:pt>
                <c:pt idx="166" c:formatCode="0.00_ ">
                  <c:v>997.063996558668</c:v>
                </c:pt>
                <c:pt idx="167" c:formatCode="0.00_ ">
                  <c:v>997.420406837927</c:v>
                </c:pt>
                <c:pt idx="168" c:formatCode="0.00_ ">
                  <c:v>1003.1136884119</c:v>
                </c:pt>
                <c:pt idx="169" c:formatCode="0.00_ ">
                  <c:v>996.212792377908</c:v>
                </c:pt>
                <c:pt idx="170" c:formatCode="0.00_ ">
                  <c:v>995.101683343014</c:v>
                </c:pt>
                <c:pt idx="171" c:formatCode="0.00_ ">
                  <c:v>1000.72369309496</c:v>
                </c:pt>
                <c:pt idx="172" c:formatCode="0.00_ ">
                  <c:v>991.418834992603</c:v>
                </c:pt>
                <c:pt idx="173" c:formatCode="0.00_ ">
                  <c:v>1002.21892173504</c:v>
                </c:pt>
                <c:pt idx="174" c:formatCode="0.00_ ">
                  <c:v>998.048725387517</c:v>
                </c:pt>
                <c:pt idx="175" c:formatCode="0.00_ ">
                  <c:v>1001.83372674761</c:v>
                </c:pt>
                <c:pt idx="176" c:formatCode="0.00_ ">
                  <c:v>999.49436294855</c:v>
                </c:pt>
                <c:pt idx="177" c:formatCode="0.00_ ">
                  <c:v>998.138106509678</c:v>
                </c:pt>
                <c:pt idx="178" c:formatCode="0.00_ ">
                  <c:v>999.500730461212</c:v>
                </c:pt>
                <c:pt idx="179" c:formatCode="0.00_ ">
                  <c:v>997.205312362013</c:v>
                </c:pt>
                <c:pt idx="180" c:formatCode="0.00_ ">
                  <c:v>999.916191860463</c:v>
                </c:pt>
                <c:pt idx="181" c:formatCode="0.00_ ">
                  <c:v>1002.98034227411</c:v>
                </c:pt>
                <c:pt idx="182" c:formatCode="0.00_ ">
                  <c:v>1007.89824918709</c:v>
                </c:pt>
                <c:pt idx="183" c:formatCode="0.00_ ">
                  <c:v>999.059257770969</c:v>
                </c:pt>
                <c:pt idx="184">
                  <c:v>1000.72775195744</c:v>
                </c:pt>
                <c:pt idx="185">
                  <c:v>994.360433515627</c:v>
                </c:pt>
                <c:pt idx="186">
                  <c:v>960.766934522002</c:v>
                </c:pt>
                <c:pt idx="187">
                  <c:v>999.720668548939</c:v>
                </c:pt>
                <c:pt idx="188">
                  <c:v>999.975186803721</c:v>
                </c:pt>
                <c:pt idx="189">
                  <c:v>993.272840825305</c:v>
                </c:pt>
                <c:pt idx="190">
                  <c:v>999.339280793684</c:v>
                </c:pt>
                <c:pt idx="191" c:formatCode="0.00_ ">
                  <c:v>1000.32651250212</c:v>
                </c:pt>
                <c:pt idx="192" c:formatCode="0.00_ ">
                  <c:v>1001.8833251811</c:v>
                </c:pt>
                <c:pt idx="193" c:formatCode="0.00_ ">
                  <c:v>999.764899412619</c:v>
                </c:pt>
                <c:pt idx="194" c:formatCode="0.00_ ">
                  <c:v>999.93780340133</c:v>
                </c:pt>
                <c:pt idx="195" c:formatCode="0.00_ ">
                  <c:v>1004.52492701303</c:v>
                </c:pt>
                <c:pt idx="196" c:formatCode="0.00_ ">
                  <c:v>999.964517564099</c:v>
                </c:pt>
                <c:pt idx="197" c:formatCode="0.00_ ">
                  <c:v>1000.14011254106</c:v>
                </c:pt>
                <c:pt idx="198">
                  <c:v>1000.00155875778</c:v>
                </c:pt>
                <c:pt idx="199">
                  <c:v>991.663307609414</c:v>
                </c:pt>
                <c:pt idx="200">
                  <c:v>999.68862173786</c:v>
                </c:pt>
                <c:pt idx="201">
                  <c:v>1000.49189092987</c:v>
                </c:pt>
                <c:pt idx="202">
                  <c:v>999.870141087872</c:v>
                </c:pt>
                <c:pt idx="203">
                  <c:v>1000.63601942393</c:v>
                </c:pt>
                <c:pt idx="204">
                  <c:v>999.059233197355</c:v>
                </c:pt>
                <c:pt idx="205">
                  <c:v>998.496671918133</c:v>
                </c:pt>
                <c:pt idx="206">
                  <c:v>1000.74558672148</c:v>
                </c:pt>
                <c:pt idx="207" c:formatCode="0.00_);[Red]\(0.00\)">
                  <c:v>1000.17</c:v>
                </c:pt>
                <c:pt idx="208" c:formatCode="0.00_);[Red]\(0.00\)">
                  <c:v>997.73</c:v>
                </c:pt>
                <c:pt idx="209" c:formatCode="0.00_);[Red]\(0.00\)">
                  <c:v>997.08</c:v>
                </c:pt>
                <c:pt idx="210" c:formatCode="0.00_);[Red]\(0.00\)">
                  <c:v>999.9</c:v>
                </c:pt>
                <c:pt idx="211" c:formatCode="0.00_);[Red]\(0.00\)">
                  <c:v>991.23</c:v>
                </c:pt>
                <c:pt idx="212" c:formatCode="0.00_);[Red]\(0.00\)">
                  <c:v>1000</c:v>
                </c:pt>
                <c:pt idx="213" c:formatCode="0.00_);[Red]\(0.00\)">
                  <c:v>998.78</c:v>
                </c:pt>
                <c:pt idx="214" c:formatCode="0.00_);[Red]\(0.00\)">
                  <c:v>998.86903470613</c:v>
                </c:pt>
                <c:pt idx="215" c:formatCode="0.00_);[Red]\(0.00\)">
                  <c:v>997.885976471348</c:v>
                </c:pt>
                <c:pt idx="216" c:formatCode="0.00_);[Red]\(0.00\)">
                  <c:v>993.535286292415</c:v>
                </c:pt>
                <c:pt idx="217" c:formatCode="0.00_);[Red]\(0.00\)">
                  <c:v>1000.24462907691</c:v>
                </c:pt>
                <c:pt idx="218" c:formatCode="0.00_);[Red]\(0.00\)">
                  <c:v>999.187459378683</c:v>
                </c:pt>
                <c:pt idx="219" c:formatCode="0.00_);[Red]\(0.00\)">
                  <c:v>1000.44391760151</c:v>
                </c:pt>
                <c:pt idx="220" c:formatCode="0.00_);[Red]\(0.00\)">
                  <c:v>998.864370324612</c:v>
                </c:pt>
                <c:pt idx="221" c:formatCode="0.00_);[Red]\(0.00\)">
                  <c:v>979.4779721801</c:v>
                </c:pt>
                <c:pt idx="222" c:formatCode="0.00_);[Red]\(0.00\)">
                  <c:v>997.485638081939</c:v>
                </c:pt>
                <c:pt idx="223" c:formatCode="0.00_);[Red]\(0.00\)">
                  <c:v>999.194897103827</c:v>
                </c:pt>
                <c:pt idx="224">
                  <c:v>999.056997242865</c:v>
                </c:pt>
                <c:pt idx="225">
                  <c:v>998.97960217262</c:v>
                </c:pt>
                <c:pt idx="226">
                  <c:v>1015.5729998856</c:v>
                </c:pt>
                <c:pt idx="227">
                  <c:v>999.44282727716</c:v>
                </c:pt>
                <c:pt idx="228">
                  <c:v>1000.87308771212</c:v>
                </c:pt>
                <c:pt idx="229">
                  <c:v>993.735087144601</c:v>
                </c:pt>
                <c:pt idx="230">
                  <c:v>1000.69308682786</c:v>
                </c:pt>
                <c:pt idx="231">
                  <c:v>984.881960628358</c:v>
                </c:pt>
                <c:pt idx="232">
                  <c:v>1002.44162889819</c:v>
                </c:pt>
                <c:pt idx="233">
                  <c:v>999.709858306258</c:v>
                </c:pt>
                <c:pt idx="234">
                  <c:v>1000.33270637915</c:v>
                </c:pt>
                <c:pt idx="235">
                  <c:v>1001.48052631379</c:v>
                </c:pt>
                <c:pt idx="236">
                  <c:v>998.779827235701</c:v>
                </c:pt>
                <c:pt idx="237">
                  <c:v>998.91600773201</c:v>
                </c:pt>
                <c:pt idx="238">
                  <c:v>1001.62634727612</c:v>
                </c:pt>
                <c:pt idx="239">
                  <c:v>999.844966395043</c:v>
                </c:pt>
                <c:pt idx="240">
                  <c:v>972.667034677052</c:v>
                </c:pt>
                <c:pt idx="241">
                  <c:v>1000.01337849634</c:v>
                </c:pt>
                <c:pt idx="242">
                  <c:v>1000.24583876784</c:v>
                </c:pt>
                <c:pt idx="243">
                  <c:v>999.943715723855</c:v>
                </c:pt>
                <c:pt idx="244">
                  <c:v>999.977417896245</c:v>
                </c:pt>
                <c:pt idx="245">
                  <c:v>999.857558779502</c:v>
                </c:pt>
                <c:pt idx="246">
                  <c:v>999.751190824815</c:v>
                </c:pt>
                <c:pt idx="247">
                  <c:v>1000.27715988354</c:v>
                </c:pt>
                <c:pt idx="248">
                  <c:v>1013.60211203399</c:v>
                </c:pt>
                <c:pt idx="249">
                  <c:v>999.984927478956</c:v>
                </c:pt>
                <c:pt idx="250">
                  <c:v>1024.15260699818</c:v>
                </c:pt>
                <c:pt idx="251">
                  <c:v>996.529830609924</c:v>
                </c:pt>
                <c:pt idx="252">
                  <c:v>999.896427653134</c:v>
                </c:pt>
                <c:pt idx="253">
                  <c:v>999.413055466263</c:v>
                </c:pt>
                <c:pt idx="254">
                  <c:v>999.48301460376</c:v>
                </c:pt>
                <c:pt idx="255">
                  <c:v>1000.65706355521</c:v>
                </c:pt>
                <c:pt idx="256">
                  <c:v>999.066850980903</c:v>
                </c:pt>
                <c:pt idx="257">
                  <c:v>1000.36558563296</c:v>
                </c:pt>
                <c:pt idx="258">
                  <c:v>993.454072240677</c:v>
                </c:pt>
                <c:pt idx="259">
                  <c:v>1000.14797059935</c:v>
                </c:pt>
                <c:pt idx="260">
                  <c:v>999.766991435039</c:v>
                </c:pt>
                <c:pt idx="261">
                  <c:v>1010.87715585181</c:v>
                </c:pt>
                <c:pt idx="262">
                  <c:v>999.166457881</c:v>
                </c:pt>
                <c:pt idx="263">
                  <c:v>1000.70177803796</c:v>
                </c:pt>
                <c:pt idx="264">
                  <c:v>1015.26474564817</c:v>
                </c:pt>
                <c:pt idx="265">
                  <c:v>1113.60281343216</c:v>
                </c:pt>
                <c:pt idx="266">
                  <c:v>999.935805999934</c:v>
                </c:pt>
                <c:pt idx="267">
                  <c:v>1006.99744223545</c:v>
                </c:pt>
                <c:pt idx="268">
                  <c:v>999.776183006349</c:v>
                </c:pt>
                <c:pt idx="269">
                  <c:v>1000.02496080389</c:v>
                </c:pt>
                <c:pt idx="270">
                  <c:v>1100.21658557153</c:v>
                </c:pt>
                <c:pt idx="271">
                  <c:v>999.770555716424</c:v>
                </c:pt>
                <c:pt idx="272">
                  <c:v>999.506490053295</c:v>
                </c:pt>
                <c:pt idx="273">
                  <c:v>1007.69139949805</c:v>
                </c:pt>
                <c:pt idx="274">
                  <c:v>1000.1503312527</c:v>
                </c:pt>
                <c:pt idx="275">
                  <c:v>968.603013553284</c:v>
                </c:pt>
                <c:pt idx="276">
                  <c:v>1015.7005605081</c:v>
                </c:pt>
                <c:pt idx="277">
                  <c:v>987.293474799278</c:v>
                </c:pt>
                <c:pt idx="278">
                  <c:v>1015.1922676001</c:v>
                </c:pt>
                <c:pt idx="279">
                  <c:v>1001.38632447967</c:v>
                </c:pt>
                <c:pt idx="280">
                  <c:v>1007.46865092514</c:v>
                </c:pt>
                <c:pt idx="281">
                  <c:v>1002.00415516728</c:v>
                </c:pt>
                <c:pt idx="282">
                  <c:v>999.879404989879</c:v>
                </c:pt>
                <c:pt idx="283">
                  <c:v>1010.10728380374</c:v>
                </c:pt>
                <c:pt idx="284">
                  <c:v>969.280057249179</c:v>
                </c:pt>
                <c:pt idx="285">
                  <c:v>1000.41015558972</c:v>
                </c:pt>
                <c:pt idx="286">
                  <c:v>978.715130770175</c:v>
                </c:pt>
                <c:pt idx="287">
                  <c:v>1045.23417906328</c:v>
                </c:pt>
                <c:pt idx="288">
                  <c:v>999.939346819236</c:v>
                </c:pt>
                <c:pt idx="289">
                  <c:v>1000.38017950168</c:v>
                </c:pt>
                <c:pt idx="290">
                  <c:v>999.789697338643</c:v>
                </c:pt>
                <c:pt idx="291">
                  <c:v>925.668157477153</c:v>
                </c:pt>
                <c:pt idx="292">
                  <c:v>999.765138379899</c:v>
                </c:pt>
                <c:pt idx="293">
                  <c:v>1000.03248397158</c:v>
                </c:pt>
                <c:pt idx="294">
                  <c:v>999.918785544826</c:v>
                </c:pt>
                <c:pt idx="295">
                  <c:v>998.920528960027</c:v>
                </c:pt>
                <c:pt idx="296">
                  <c:v>1000.81502840612</c:v>
                </c:pt>
                <c:pt idx="297">
                  <c:v>999.701805789173</c:v>
                </c:pt>
                <c:pt idx="298">
                  <c:v>999.688876154624</c:v>
                </c:pt>
                <c:pt idx="299">
                  <c:v>999.847890687215</c:v>
                </c:pt>
                <c:pt idx="300">
                  <c:v>1000.08499212361</c:v>
                </c:pt>
                <c:pt idx="301">
                  <c:v>999.451783939402</c:v>
                </c:pt>
                <c:pt idx="302">
                  <c:v>950.153911794214</c:v>
                </c:pt>
                <c:pt idx="303">
                  <c:v>997.528735820804</c:v>
                </c:pt>
                <c:pt idx="304">
                  <c:v>1000.20248649905</c:v>
                </c:pt>
                <c:pt idx="305">
                  <c:v>996.421533625786</c:v>
                </c:pt>
                <c:pt idx="306">
                  <c:v>1001.55507881609</c:v>
                </c:pt>
                <c:pt idx="307">
                  <c:v>998.506802791565</c:v>
                </c:pt>
                <c:pt idx="308">
                  <c:v>1001.37893887161</c:v>
                </c:pt>
                <c:pt idx="309">
                  <c:v>981.782671042665</c:v>
                </c:pt>
                <c:pt idx="310">
                  <c:v>1020.16102404317</c:v>
                </c:pt>
                <c:pt idx="311">
                  <c:v>994.838935921931</c:v>
                </c:pt>
                <c:pt idx="312">
                  <c:v>999.930584028614</c:v>
                </c:pt>
                <c:pt idx="313">
                  <c:v>999.680121375749</c:v>
                </c:pt>
                <c:pt idx="314">
                  <c:v>998.657304942179</c:v>
                </c:pt>
                <c:pt idx="315">
                  <c:v>999.620366966416</c:v>
                </c:pt>
                <c:pt idx="316">
                  <c:v>1000.0853596838</c:v>
                </c:pt>
                <c:pt idx="317">
                  <c:v>1002.55946396402</c:v>
                </c:pt>
                <c:pt idx="318">
                  <c:v>998.544708646882</c:v>
                </c:pt>
                <c:pt idx="319">
                  <c:v>1000.4007359266</c:v>
                </c:pt>
                <c:pt idx="320">
                  <c:v>999.857704229387</c:v>
                </c:pt>
                <c:pt idx="321">
                  <c:v>1000.78988763927</c:v>
                </c:pt>
                <c:pt idx="322">
                  <c:v>999.097450294652</c:v>
                </c:pt>
                <c:pt idx="323">
                  <c:v>1000.21281471359</c:v>
                </c:pt>
                <c:pt idx="324">
                  <c:v>1005.39694468895</c:v>
                </c:pt>
                <c:pt idx="325">
                  <c:v>999.090619525959</c:v>
                </c:pt>
                <c:pt idx="326">
                  <c:v>1029.22769926853</c:v>
                </c:pt>
                <c:pt idx="327">
                  <c:v>1000.32061776259</c:v>
                </c:pt>
                <c:pt idx="328">
                  <c:v>999.376508085255</c:v>
                </c:pt>
                <c:pt idx="329">
                  <c:v>1005.18396981497</c:v>
                </c:pt>
                <c:pt idx="330">
                  <c:v>995.275633208485</c:v>
                </c:pt>
                <c:pt idx="331">
                  <c:v>1000.01667472735</c:v>
                </c:pt>
                <c:pt idx="332">
                  <c:v>1000.23139464902</c:v>
                </c:pt>
                <c:pt idx="333">
                  <c:v>999.761856223999</c:v>
                </c:pt>
                <c:pt idx="334">
                  <c:v>999.757990328485</c:v>
                </c:pt>
                <c:pt idx="335">
                  <c:v>1001.81480545932</c:v>
                </c:pt>
                <c:pt idx="336">
                  <c:v>1000.0385981591</c:v>
                </c:pt>
                <c:pt idx="337">
                  <c:v>999.308027378983</c:v>
                </c:pt>
                <c:pt idx="338">
                  <c:v>998.942524983248</c:v>
                </c:pt>
                <c:pt idx="339">
                  <c:v>1000.66354747767</c:v>
                </c:pt>
                <c:pt idx="340">
                  <c:v>999.819922794679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-1970050224"/>
        <c:axId val="-1970039888"/>
      </c:lineChart>
      <c:catAx>
        <c:axId val="-197005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39888"/>
        <c:crosses val="autoZero"/>
        <c:auto val="0"/>
        <c:lblAlgn val="ctr"/>
        <c:lblOffset val="100"/>
        <c:tickLblSkip val="19"/>
        <c:noMultiLvlLbl val="0"/>
      </c:catAx>
      <c:valAx>
        <c:axId val="-1970039888"/>
        <c:scaling>
          <c:orientation val="minMax"/>
          <c:max val="1200"/>
          <c:min val="800"/>
        </c:scaling>
        <c:delete val="0"/>
        <c:axPos val="l"/>
        <c:majorGridlines>
          <c:spPr>
            <a:ln w="9525" cap="flat" cmpd="sng" algn="ctr">
              <a:solidFill>
                <a:srgbClr val="002060"/>
              </a:solidFill>
              <a:prstDash val="dash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97005022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C00000"/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6"/>
    <customShpInfo spid="_x0000_s2055"/>
    <customShpInfo spid="_x0000_s1026" textRotate="1"/>
    <customShpInfo spid="_x0000_s2059"/>
    <customShpInfo spid="_x0000_s2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8425C7-53AD-47A8-BBF9-60C70E724A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2176</Words>
  <Characters>3173</Characters>
  <Lines>26</Lines>
  <Paragraphs>7</Paragraphs>
  <TotalTime>522</TotalTime>
  <ScaleCrop>false</ScaleCrop>
  <LinksUpToDate>false</LinksUpToDate>
  <CharactersWithSpaces>3308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2019-10-29T10:42:00Z</dcterms:created>
  <dc:creator>kzp</dc:creator>
  <cp:lastModifiedBy>zhaoxx</cp:lastModifiedBy>
  <cp:lastPrinted>2019-06-17T01:27:00Z</cp:lastPrinted>
  <dcterms:modified xsi:type="dcterms:W3CDTF">2019-11-22T07:49:01Z</dcterms:modified>
  <dc:title>新华-中国（海南）皇帝蕉产地价格指数周报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